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2A8" w:rsidRDefault="002912A8" w:rsidP="00BC78C2">
      <w:pPr>
        <w:spacing w:after="0" w:line="360" w:lineRule="auto"/>
        <w:jc w:val="center"/>
        <w:rPr>
          <w:rFonts w:ascii="Times New Roman" w:hAnsi="Times New Roman" w:cs="Times New Roman"/>
          <w:b/>
          <w:bCs/>
          <w:sz w:val="24"/>
          <w:szCs w:val="24"/>
          <w:lang w:val="en-US"/>
        </w:rPr>
      </w:pPr>
      <w:bookmarkStart w:id="0" w:name="_GoBack"/>
      <w:bookmarkEnd w:id="0"/>
    </w:p>
    <w:p w:rsidR="0075109E" w:rsidRDefault="00B46F4C" w:rsidP="00BC78C2">
      <w:pPr>
        <w:spacing w:after="0" w:line="360" w:lineRule="auto"/>
        <w:jc w:val="center"/>
        <w:rPr>
          <w:rFonts w:ascii="Times New Roman" w:hAnsi="Times New Roman" w:cs="Times New Roman"/>
          <w:b/>
          <w:bCs/>
          <w:sz w:val="24"/>
          <w:szCs w:val="24"/>
          <w:lang w:val="en-US"/>
        </w:rPr>
      </w:pPr>
      <w:r w:rsidRPr="00B46F4C">
        <w:rPr>
          <w:rFonts w:ascii="Times New Roman" w:hAnsi="Times New Roman" w:cs="Times New Roman"/>
          <w:b/>
          <w:bCs/>
          <w:sz w:val="24"/>
          <w:szCs w:val="24"/>
        </w:rPr>
        <w:t>PENYELESAIAN KASUS PERZINAHAN BERDASARKAN HUKUM PIDANA ISLAM</w:t>
      </w:r>
      <w:r>
        <w:rPr>
          <w:rFonts w:ascii="Times New Roman" w:hAnsi="Times New Roman" w:cs="Times New Roman"/>
          <w:b/>
          <w:bCs/>
          <w:sz w:val="24"/>
          <w:szCs w:val="24"/>
          <w:lang w:val="en-US"/>
        </w:rPr>
        <w:t xml:space="preserve"> </w:t>
      </w:r>
    </w:p>
    <w:p w:rsidR="002912A8" w:rsidRDefault="002912A8" w:rsidP="00BC78C2">
      <w:pPr>
        <w:spacing w:after="0" w:line="360" w:lineRule="auto"/>
        <w:jc w:val="center"/>
        <w:rPr>
          <w:rFonts w:ascii="Times New Roman" w:hAnsi="Times New Roman" w:cs="Times New Roman"/>
          <w:b/>
          <w:bCs/>
          <w:sz w:val="24"/>
          <w:szCs w:val="24"/>
          <w:lang w:val="en-US"/>
        </w:rPr>
      </w:pPr>
    </w:p>
    <w:p w:rsidR="0035151D" w:rsidRPr="002912A8" w:rsidRDefault="002912A8" w:rsidP="00BC78C2">
      <w:pPr>
        <w:spacing w:after="0" w:line="360" w:lineRule="auto"/>
        <w:jc w:val="center"/>
        <w:rPr>
          <w:rFonts w:ascii="Times New Roman" w:hAnsi="Times New Roman" w:cs="Times New Roman"/>
          <w:b/>
          <w:bCs/>
          <w:sz w:val="20"/>
          <w:szCs w:val="20"/>
          <w:lang w:val="en-US"/>
        </w:rPr>
      </w:pPr>
      <w:r>
        <w:rPr>
          <w:rFonts w:ascii="Times New Roman" w:hAnsi="Times New Roman" w:cs="Times New Roman"/>
          <w:b/>
          <w:bCs/>
          <w:sz w:val="20"/>
          <w:szCs w:val="20"/>
          <w:vertAlign w:val="superscript"/>
          <w:lang w:val="en-US"/>
        </w:rPr>
        <w:t xml:space="preserve">1 </w:t>
      </w:r>
      <w:r w:rsidR="00415694">
        <w:rPr>
          <w:rFonts w:ascii="Times New Roman" w:hAnsi="Times New Roman" w:cs="Times New Roman"/>
          <w:b/>
          <w:bCs/>
          <w:sz w:val="20"/>
          <w:szCs w:val="20"/>
          <w:lang w:val="en-US"/>
        </w:rPr>
        <w:t>Syahrul Fadli</w:t>
      </w:r>
      <w:r w:rsidR="00D073EF" w:rsidRPr="002912A8">
        <w:rPr>
          <w:rFonts w:ascii="Times New Roman" w:hAnsi="Times New Roman" w:cs="Times New Roman"/>
          <w:b/>
          <w:bCs/>
          <w:sz w:val="20"/>
          <w:szCs w:val="20"/>
        </w:rPr>
        <w:t xml:space="preserve">, </w:t>
      </w:r>
      <w:r w:rsidR="007A40B1" w:rsidRPr="002912A8">
        <w:rPr>
          <w:rFonts w:ascii="Times New Roman" w:hAnsi="Times New Roman" w:cs="Times New Roman"/>
          <w:b/>
          <w:bCs/>
          <w:sz w:val="20"/>
          <w:szCs w:val="20"/>
          <w:vertAlign w:val="superscript"/>
        </w:rPr>
        <w:t>2</w:t>
      </w:r>
      <w:r w:rsidR="007A40B1" w:rsidRPr="002912A8">
        <w:rPr>
          <w:rFonts w:ascii="Times New Roman" w:hAnsi="Times New Roman" w:cs="Times New Roman"/>
          <w:b/>
          <w:bCs/>
          <w:sz w:val="20"/>
          <w:szCs w:val="20"/>
          <w:vertAlign w:val="superscript"/>
          <w:lang w:val="en-US"/>
        </w:rPr>
        <w:t xml:space="preserve"> </w:t>
      </w:r>
      <w:r w:rsidR="00B46F4C" w:rsidRPr="002912A8">
        <w:rPr>
          <w:rFonts w:ascii="Times New Roman" w:hAnsi="Times New Roman" w:cs="Times New Roman"/>
          <w:b/>
          <w:bCs/>
          <w:sz w:val="20"/>
          <w:szCs w:val="20"/>
          <w:lang w:val="en-US"/>
        </w:rPr>
        <w:t>Muhammad Hasan Basri</w:t>
      </w:r>
      <w:r w:rsidR="005B705F" w:rsidRPr="002912A8">
        <w:rPr>
          <w:rFonts w:ascii="Times New Roman" w:hAnsi="Times New Roman" w:cs="Times New Roman"/>
          <w:b/>
          <w:bCs/>
          <w:sz w:val="20"/>
          <w:szCs w:val="20"/>
          <w:lang w:val="en-US"/>
        </w:rPr>
        <w:t>,</w:t>
      </w:r>
      <w:r w:rsidR="00C929D2" w:rsidRPr="002912A8">
        <w:rPr>
          <w:rFonts w:ascii="Times New Roman" w:hAnsi="Times New Roman" w:cs="Times New Roman"/>
          <w:b/>
          <w:bCs/>
          <w:sz w:val="20"/>
          <w:szCs w:val="20"/>
          <w:lang w:val="en-US"/>
        </w:rPr>
        <w:t xml:space="preserve"> </w:t>
      </w:r>
      <w:r w:rsidR="00C929D2" w:rsidRPr="002912A8">
        <w:rPr>
          <w:rFonts w:ascii="Times New Roman" w:hAnsi="Times New Roman" w:cs="Times New Roman"/>
          <w:b/>
          <w:bCs/>
          <w:sz w:val="20"/>
          <w:szCs w:val="20"/>
          <w:vertAlign w:val="superscript"/>
          <w:lang w:val="en-US"/>
        </w:rPr>
        <w:t xml:space="preserve">3 </w:t>
      </w:r>
      <w:r w:rsidR="00C929D2" w:rsidRPr="002912A8">
        <w:rPr>
          <w:rFonts w:ascii="Times New Roman" w:hAnsi="Times New Roman" w:cs="Times New Roman"/>
          <w:b/>
          <w:bCs/>
          <w:sz w:val="20"/>
          <w:szCs w:val="20"/>
          <w:lang w:val="en-US"/>
        </w:rPr>
        <w:t>Ihya Al Malik</w:t>
      </w:r>
    </w:p>
    <w:p w:rsidR="0035151D" w:rsidRPr="002912A8" w:rsidRDefault="0075109E" w:rsidP="002028A3">
      <w:pPr>
        <w:spacing w:after="0" w:line="360" w:lineRule="auto"/>
        <w:jc w:val="center"/>
        <w:rPr>
          <w:rFonts w:ascii="Times New Roman" w:hAnsi="Times New Roman" w:cs="Times New Roman"/>
          <w:bCs/>
          <w:sz w:val="20"/>
          <w:szCs w:val="20"/>
          <w:vertAlign w:val="superscript"/>
          <w:lang w:val="en-US"/>
        </w:rPr>
      </w:pPr>
      <w:r w:rsidRPr="002912A8">
        <w:rPr>
          <w:rFonts w:ascii="Times New Roman" w:hAnsi="Times New Roman" w:cs="Times New Roman"/>
          <w:bCs/>
          <w:sz w:val="20"/>
          <w:szCs w:val="20"/>
          <w:vertAlign w:val="superscript"/>
          <w:lang w:val="en-US"/>
        </w:rPr>
        <w:t>1</w:t>
      </w:r>
      <w:r w:rsidRPr="002912A8">
        <w:rPr>
          <w:rFonts w:ascii="Times New Roman" w:hAnsi="Times New Roman" w:cs="Times New Roman"/>
          <w:bCs/>
          <w:sz w:val="20"/>
          <w:szCs w:val="20"/>
          <w:lang w:val="en-US"/>
        </w:rPr>
        <w:t xml:space="preserve">Dosen Hukum Pidana Islam, </w:t>
      </w:r>
      <w:r w:rsidR="0035151D" w:rsidRPr="002912A8">
        <w:rPr>
          <w:rFonts w:ascii="Times New Roman" w:hAnsi="Times New Roman" w:cs="Times New Roman"/>
          <w:bCs/>
          <w:sz w:val="20"/>
          <w:szCs w:val="20"/>
        </w:rPr>
        <w:t>Institut Elkatar</w:t>
      </w:r>
      <w:r w:rsidR="002028A3" w:rsidRPr="002912A8">
        <w:rPr>
          <w:rFonts w:ascii="Times New Roman" w:hAnsi="Times New Roman" w:cs="Times New Roman"/>
          <w:bCs/>
          <w:sz w:val="20"/>
          <w:szCs w:val="20"/>
        </w:rPr>
        <w:t>ie</w:t>
      </w:r>
    </w:p>
    <w:p w:rsidR="0035151D" w:rsidRPr="002912A8" w:rsidRDefault="0075109E" w:rsidP="002028A3">
      <w:pPr>
        <w:spacing w:after="0" w:line="360" w:lineRule="auto"/>
        <w:jc w:val="center"/>
        <w:rPr>
          <w:rFonts w:ascii="Times New Roman" w:hAnsi="Times New Roman" w:cs="Times New Roman"/>
          <w:bCs/>
          <w:sz w:val="20"/>
          <w:szCs w:val="20"/>
          <w:lang w:val="en-US"/>
        </w:rPr>
      </w:pPr>
      <w:r w:rsidRPr="002912A8">
        <w:rPr>
          <w:rFonts w:ascii="Times New Roman" w:hAnsi="Times New Roman" w:cs="Times New Roman"/>
          <w:bCs/>
          <w:sz w:val="20"/>
          <w:szCs w:val="20"/>
          <w:vertAlign w:val="superscript"/>
          <w:lang w:val="en-US"/>
        </w:rPr>
        <w:t>2</w:t>
      </w:r>
      <w:r w:rsidR="0035151D" w:rsidRPr="002912A8">
        <w:rPr>
          <w:rFonts w:ascii="Times New Roman" w:hAnsi="Times New Roman" w:cs="Times New Roman"/>
          <w:bCs/>
          <w:sz w:val="20"/>
          <w:szCs w:val="20"/>
          <w:vertAlign w:val="superscript"/>
        </w:rPr>
        <w:t xml:space="preserve"> </w:t>
      </w:r>
      <w:r w:rsidR="00B46F4C" w:rsidRPr="002912A8">
        <w:rPr>
          <w:rFonts w:ascii="Times New Roman" w:hAnsi="Times New Roman" w:cs="Times New Roman"/>
          <w:bCs/>
          <w:sz w:val="20"/>
          <w:szCs w:val="20"/>
          <w:lang w:val="en-US"/>
        </w:rPr>
        <w:t>Mahasiswa Hukum Pidana Islam</w:t>
      </w:r>
      <w:r w:rsidR="00F519E3" w:rsidRPr="002912A8">
        <w:rPr>
          <w:rFonts w:ascii="Times New Roman" w:hAnsi="Times New Roman" w:cs="Times New Roman"/>
          <w:bCs/>
          <w:sz w:val="20"/>
          <w:szCs w:val="20"/>
          <w:lang w:val="en-US"/>
        </w:rPr>
        <w:t xml:space="preserve"> </w:t>
      </w:r>
      <w:r w:rsidR="00D073EF" w:rsidRPr="002912A8">
        <w:rPr>
          <w:rFonts w:ascii="Times New Roman" w:hAnsi="Times New Roman" w:cs="Times New Roman"/>
          <w:bCs/>
          <w:sz w:val="20"/>
          <w:szCs w:val="20"/>
        </w:rPr>
        <w:t xml:space="preserve">, </w:t>
      </w:r>
      <w:r w:rsidR="00D073EF" w:rsidRPr="002912A8">
        <w:rPr>
          <w:rFonts w:ascii="Times New Roman" w:hAnsi="Times New Roman" w:cs="Times New Roman"/>
          <w:bCs/>
          <w:sz w:val="20"/>
          <w:szCs w:val="20"/>
          <w:lang w:val="en-US"/>
        </w:rPr>
        <w:t>Institut Elkatarie</w:t>
      </w:r>
    </w:p>
    <w:p w:rsidR="00C929D2" w:rsidRPr="002912A8" w:rsidRDefault="00C929D2" w:rsidP="002028A3">
      <w:pPr>
        <w:spacing w:after="0" w:line="360" w:lineRule="auto"/>
        <w:jc w:val="center"/>
        <w:rPr>
          <w:rFonts w:ascii="Times New Roman" w:hAnsi="Times New Roman" w:cs="Times New Roman"/>
          <w:bCs/>
          <w:sz w:val="20"/>
          <w:szCs w:val="20"/>
          <w:lang w:val="en-US"/>
        </w:rPr>
      </w:pPr>
      <w:r w:rsidRPr="002912A8">
        <w:rPr>
          <w:rFonts w:ascii="Times New Roman" w:hAnsi="Times New Roman" w:cs="Times New Roman"/>
          <w:bCs/>
          <w:sz w:val="20"/>
          <w:szCs w:val="20"/>
          <w:vertAlign w:val="superscript"/>
          <w:lang w:val="en-US"/>
        </w:rPr>
        <w:t xml:space="preserve">3 </w:t>
      </w:r>
      <w:r w:rsidRPr="002912A8">
        <w:rPr>
          <w:rFonts w:ascii="Times New Roman" w:hAnsi="Times New Roman" w:cs="Times New Roman"/>
          <w:bCs/>
          <w:sz w:val="20"/>
          <w:szCs w:val="20"/>
          <w:lang w:val="en-US"/>
        </w:rPr>
        <w:t>Mahasiswa Hukum Tata Negara, Institut Elkatarie</w:t>
      </w:r>
    </w:p>
    <w:p w:rsidR="00AA4125" w:rsidRDefault="0035151D" w:rsidP="002028A3">
      <w:pPr>
        <w:spacing w:after="0" w:line="360" w:lineRule="auto"/>
        <w:jc w:val="center"/>
        <w:rPr>
          <w:rFonts w:ascii="Times New Roman" w:hAnsi="Times New Roman" w:cs="Times New Roman"/>
          <w:bCs/>
          <w:color w:val="0070C0"/>
          <w:sz w:val="20"/>
          <w:szCs w:val="20"/>
          <w:lang w:val="en-US"/>
        </w:rPr>
      </w:pPr>
      <w:r w:rsidRPr="002912A8">
        <w:rPr>
          <w:rFonts w:ascii="Times New Roman" w:hAnsi="Times New Roman" w:cs="Times New Roman"/>
          <w:color w:val="0070C0"/>
          <w:sz w:val="20"/>
          <w:szCs w:val="20"/>
          <w:vertAlign w:val="superscript"/>
        </w:rPr>
        <w:t>1</w:t>
      </w:r>
      <w:hyperlink r:id="rId8" w:history="1">
        <w:r w:rsidR="00B46F4C" w:rsidRPr="002912A8">
          <w:rPr>
            <w:rStyle w:val="Hyperlink"/>
            <w:rFonts w:ascii="Times New Roman" w:hAnsi="Times New Roman" w:cs="Times New Roman"/>
            <w:sz w:val="20"/>
            <w:szCs w:val="20"/>
            <w:lang w:val="en-US"/>
          </w:rPr>
          <w:t>saparwadimj93</w:t>
        </w:r>
        <w:r w:rsidR="00B46F4C" w:rsidRPr="002912A8">
          <w:rPr>
            <w:rStyle w:val="Hyperlink"/>
            <w:rFonts w:ascii="Times New Roman" w:hAnsi="Times New Roman" w:cs="Times New Roman"/>
            <w:sz w:val="20"/>
            <w:szCs w:val="20"/>
          </w:rPr>
          <w:t>@gmail.com</w:t>
        </w:r>
      </w:hyperlink>
      <w:r w:rsidRPr="002912A8">
        <w:rPr>
          <w:rFonts w:ascii="Times New Roman" w:hAnsi="Times New Roman" w:cs="Times New Roman"/>
          <w:color w:val="0070C0"/>
          <w:sz w:val="20"/>
          <w:szCs w:val="20"/>
        </w:rPr>
        <w:t xml:space="preserve">, </w:t>
      </w:r>
      <w:r w:rsidRPr="002912A8">
        <w:rPr>
          <w:rFonts w:ascii="Times New Roman" w:hAnsi="Times New Roman" w:cs="Times New Roman"/>
          <w:color w:val="0070C0"/>
          <w:sz w:val="20"/>
          <w:szCs w:val="20"/>
          <w:vertAlign w:val="superscript"/>
        </w:rPr>
        <w:t>2</w:t>
      </w:r>
      <w:hyperlink r:id="rId9" w:history="1">
        <w:r w:rsidR="00B46F4C" w:rsidRPr="002912A8">
          <w:rPr>
            <w:rStyle w:val="Hyperlink"/>
            <w:rFonts w:ascii="Times New Roman" w:hAnsi="Times New Roman" w:cs="Times New Roman"/>
            <w:bCs/>
            <w:sz w:val="20"/>
            <w:szCs w:val="20"/>
            <w:lang w:val="en-US"/>
          </w:rPr>
          <w:t>hasan basri453</w:t>
        </w:r>
        <w:r w:rsidR="00B46F4C" w:rsidRPr="002912A8">
          <w:rPr>
            <w:rStyle w:val="Hyperlink"/>
            <w:rFonts w:ascii="Times New Roman" w:hAnsi="Times New Roman" w:cs="Times New Roman"/>
            <w:bCs/>
            <w:sz w:val="20"/>
            <w:szCs w:val="20"/>
          </w:rPr>
          <w:t>@gmail.com</w:t>
        </w:r>
      </w:hyperlink>
      <w:r w:rsidR="00D073EF" w:rsidRPr="002912A8">
        <w:rPr>
          <w:rFonts w:ascii="Times New Roman" w:hAnsi="Times New Roman" w:cs="Times New Roman"/>
          <w:bCs/>
          <w:color w:val="0070C0"/>
          <w:sz w:val="20"/>
          <w:szCs w:val="20"/>
        </w:rPr>
        <w:t xml:space="preserve"> </w:t>
      </w:r>
    </w:p>
    <w:p w:rsidR="00340ECE" w:rsidRPr="00340ECE" w:rsidRDefault="00340ECE" w:rsidP="002028A3">
      <w:pPr>
        <w:spacing w:after="0" w:line="360" w:lineRule="auto"/>
        <w:jc w:val="center"/>
        <w:rPr>
          <w:rFonts w:ascii="Times New Roman" w:hAnsi="Times New Roman" w:cs="Times New Roman"/>
          <w:bCs/>
          <w:color w:val="0070C0"/>
          <w:sz w:val="20"/>
          <w:szCs w:val="20"/>
          <w:lang w:val="en-US"/>
        </w:rPr>
      </w:pPr>
    </w:p>
    <w:p w:rsidR="00B46F4C" w:rsidRPr="00340ECE" w:rsidRDefault="0035151D" w:rsidP="00415694">
      <w:pPr>
        <w:pStyle w:val="NormalWeb"/>
        <w:spacing w:before="240" w:beforeAutospacing="0" w:after="240" w:afterAutospacing="0" w:line="276" w:lineRule="auto"/>
        <w:ind w:left="1418" w:hanging="1134"/>
        <w:jc w:val="both"/>
        <w:rPr>
          <w:b/>
          <w:color w:val="000000"/>
          <w:sz w:val="20"/>
          <w:szCs w:val="20"/>
          <w:lang w:val="en-US"/>
        </w:rPr>
      </w:pPr>
      <w:r w:rsidRPr="00BC78C2">
        <w:rPr>
          <w:b/>
          <w:i/>
          <w:lang w:val="en-US"/>
        </w:rPr>
        <w:t xml:space="preserve">   </w:t>
      </w:r>
      <w:r w:rsidR="00340ECE">
        <w:rPr>
          <w:b/>
        </w:rPr>
        <w:t>Abstra</w:t>
      </w:r>
      <w:r w:rsidR="00340ECE">
        <w:rPr>
          <w:b/>
          <w:lang w:val="en-US"/>
        </w:rPr>
        <w:t>k :</w:t>
      </w:r>
      <w:r w:rsidR="00B46F4C" w:rsidRPr="00340ECE">
        <w:rPr>
          <w:color w:val="000000"/>
          <w:sz w:val="20"/>
          <w:szCs w:val="20"/>
        </w:rPr>
        <w:t>Perzinahan merupakan salah satu kejahatan yang mendapatkan perhatian serius dalam hukum pidana Islam. Sebagai pelanggaran terhadap norma agama dan sosial, perzinahan dianggap merusak tatanan masyarakat serta nilai-nilai moral. Studi ini bertujuan untuk menganalisis penyelesaian kasus perzinahan berdasarkan hukum pidana Islam, yang didasarkan pada ketentuan syariat dan prinsip-prinsip keadilan. Hukum pidana Islam mengatur hukuman terhadap pelaku perzinahan melalui ketentuan hudud, di mana hukuman cambuk atau rajam diterapkan dengan syarat pembuktian yang sangat ketat, seperti adanya empat saksi yang memberikan kesaksian secara konsisten atau pengakuan dari pelaku. Ketentuan ini mencerminkan aspek kehati-hatian dan keadilan, sehingga mencegah hukuman yang tidak tepat sasaran. Penelitian ini juga membahas implikasi penerapan hukum pidana Islam dalam sistem hukum modern, khususnya terkait dengan tantangan hukum, sosial, dan hak asasi manusia. Temuan penelitian menunjukkan bahwa integrasi nilai-nilai hukum Islam ke dalam sistem hukum nasional memerlukan pendekatan yang bijak, kolaboratif, dan kontekstual, untuk memastikan penerapan yang adil dan relevan. Melalui analisis ini, diharapkan dapat memberikan kontribusi dalam memahami bagaimana hukum pidana Islam dapat memberikan solusi terhadap kasus perzinahan, sekaligus menjaga nilai-nilai moral, keadilan, dan perlindungan sosial.</w:t>
      </w:r>
    </w:p>
    <w:p w:rsidR="00AA0842" w:rsidRPr="00340ECE" w:rsidRDefault="00340ECE" w:rsidP="00415694">
      <w:pPr>
        <w:pStyle w:val="NormalWeb"/>
        <w:spacing w:before="240" w:beforeAutospacing="0" w:after="240" w:afterAutospacing="0" w:line="276" w:lineRule="auto"/>
        <w:ind w:left="1418" w:hanging="1134"/>
        <w:jc w:val="both"/>
        <w:rPr>
          <w:i/>
          <w:sz w:val="20"/>
          <w:szCs w:val="20"/>
          <w:lang w:val="en-US"/>
        </w:rPr>
      </w:pPr>
      <w:r>
        <w:rPr>
          <w:b/>
          <w:sz w:val="20"/>
          <w:szCs w:val="20"/>
          <w:lang w:val="en-US"/>
        </w:rPr>
        <w:t xml:space="preserve">Kata kunci </w:t>
      </w:r>
      <w:r w:rsidR="00E73096" w:rsidRPr="00340ECE">
        <w:rPr>
          <w:b/>
          <w:sz w:val="20"/>
          <w:szCs w:val="20"/>
          <w:lang w:val="en-US"/>
        </w:rPr>
        <w:t xml:space="preserve">: </w:t>
      </w:r>
      <w:r w:rsidR="00B46F4C" w:rsidRPr="00340ECE">
        <w:rPr>
          <w:i/>
          <w:sz w:val="20"/>
          <w:szCs w:val="20"/>
          <w:lang w:val="en-US"/>
        </w:rPr>
        <w:t>Perzinahan, Hukum</w:t>
      </w:r>
      <w:r w:rsidRPr="00340ECE">
        <w:rPr>
          <w:i/>
          <w:sz w:val="20"/>
          <w:szCs w:val="20"/>
          <w:lang w:val="en-US"/>
        </w:rPr>
        <w:t>,</w:t>
      </w:r>
      <w:r w:rsidR="00B46F4C" w:rsidRPr="00340ECE">
        <w:rPr>
          <w:i/>
          <w:sz w:val="20"/>
          <w:szCs w:val="20"/>
          <w:lang w:val="en-US"/>
        </w:rPr>
        <w:t xml:space="preserve"> Pidana Islam</w:t>
      </w:r>
    </w:p>
    <w:p w:rsidR="0075109E" w:rsidRPr="0075109E" w:rsidRDefault="0075109E" w:rsidP="0075109E">
      <w:pPr>
        <w:numPr>
          <w:ilvl w:val="0"/>
          <w:numId w:val="18"/>
        </w:numPr>
        <w:spacing w:before="100" w:beforeAutospacing="1" w:after="100" w:afterAutospacing="1" w:line="360" w:lineRule="auto"/>
        <w:ind w:left="426"/>
        <w:jc w:val="both"/>
        <w:rPr>
          <w:rFonts w:ascii="Times New Roman" w:eastAsia="Times New Roman" w:hAnsi="Times New Roman" w:cs="Times New Roman"/>
          <w:b/>
          <w:sz w:val="24"/>
          <w:szCs w:val="24"/>
          <w:lang w:val="en-US"/>
        </w:rPr>
      </w:pPr>
      <w:r w:rsidRPr="0075109E">
        <w:rPr>
          <w:rFonts w:ascii="Times New Roman" w:eastAsia="Times New Roman" w:hAnsi="Times New Roman" w:cs="Times New Roman"/>
          <w:b/>
          <w:sz w:val="25"/>
          <w:szCs w:val="25"/>
          <w:shd w:val="clear" w:color="auto" w:fill="FFFFFF"/>
          <w:lang w:val="en-US"/>
        </w:rPr>
        <w:t xml:space="preserve">Pendahuluan </w:t>
      </w:r>
    </w:p>
    <w:p w:rsidR="0075109E" w:rsidRPr="0075109E" w:rsidRDefault="0075109E" w:rsidP="0075109E">
      <w:pPr>
        <w:spacing w:before="100" w:beforeAutospacing="1" w:after="100" w:afterAutospacing="1" w:line="360" w:lineRule="auto"/>
        <w:ind w:left="450" w:firstLine="630"/>
        <w:contextualSpacing/>
        <w:jc w:val="both"/>
        <w:rPr>
          <w:rFonts w:ascii="Times New Roman" w:eastAsia="Times New Roman" w:hAnsi="Times New Roman" w:cs="Times New Roman"/>
          <w:sz w:val="24"/>
          <w:szCs w:val="24"/>
          <w:lang w:val="en-US"/>
        </w:rPr>
      </w:pPr>
      <w:r w:rsidRPr="0075109E">
        <w:rPr>
          <w:rFonts w:ascii="Times New Roman" w:eastAsia="Times New Roman" w:hAnsi="Times New Roman" w:cs="Times New Roman"/>
          <w:sz w:val="24"/>
          <w:szCs w:val="24"/>
          <w:lang w:val="en-US"/>
        </w:rPr>
        <w:t xml:space="preserve">Perzinahan merupakan salah satu bentuk pelanggaran serius terhadap norma agama, hukum, dan moral yang dijunjung tinggi dalam masyarakat Islam. Dalam perspektif hukum Islam, perzinahan tidak hanya dianggap sebagai dosa besar, tetapi juga sebagai kejahatan yang merusak tatanan </w:t>
      </w:r>
      <w:r w:rsidRPr="0075109E">
        <w:rPr>
          <w:rFonts w:ascii="Times New Roman" w:eastAsia="Times New Roman" w:hAnsi="Times New Roman" w:cs="Times New Roman"/>
          <w:sz w:val="24"/>
          <w:szCs w:val="24"/>
          <w:lang w:val="en-US"/>
        </w:rPr>
        <w:lastRenderedPageBreak/>
        <w:t xml:space="preserve">sosial, melemahkan nilai-nilai keluarga, dan menimbulkan dampak negatif bagi masyarakat secara keseluruhan. Oleh karena itu, hukum pidana Islam memberikan perhatian khusus terhadap kejahatan ini melalui pengaturan sanksi yang tegas dan mekanisme penyelesaian kasus yang sangat berhati-hati. Dalam hukum pidana Islam, perzinahan dikategorikan sebagai jarimah hudud, yaitu kejahatan yang telah ditentukan hukumannya secara jelas dalam Al-Qur'an dan Hadis. Hukuman bagi pelaku perzinahan, seperti cambuk bagi yang belum menikah dan rajam bagi yang telah menikah, hanya dapat dijatuhkan apabila memenuhi syarat pembuktian yang sangat ketat. Syarat ini meliputi adanya empat orang saksi yang melihat perbuatan secara langsung atau pengakuan sukarela dari pelaku. Hal ini menunjukkan kehati-hatian hukum Islam dalam menegakkan keadilan, sekaligus melindungi individu dari tuduhan yang tidak berdasar. Namun, penerapan hukum pidana Islam dalam kasus perzinahan di era modern menghadapi berbagai tantangan. Di satu sisi, ada keinginan untuk menjaga kemurnian ajaran syariat; di sisi lain, terdapat dinamika sosial, hukum, dan pandangan hak asasi manusia yang sering kali tidak sejalan dengan konsep tradisional hukum Islam. </w:t>
      </w:r>
    </w:p>
    <w:p w:rsidR="0075109E" w:rsidRPr="0075109E" w:rsidRDefault="0075109E" w:rsidP="0075109E">
      <w:pPr>
        <w:spacing w:before="100" w:beforeAutospacing="1" w:after="100" w:afterAutospacing="1" w:line="360" w:lineRule="auto"/>
        <w:ind w:left="450" w:firstLine="630"/>
        <w:contextualSpacing/>
        <w:jc w:val="both"/>
        <w:rPr>
          <w:rFonts w:ascii="Times New Roman" w:eastAsia="Times New Roman" w:hAnsi="Times New Roman" w:cs="Times New Roman"/>
          <w:sz w:val="24"/>
          <w:szCs w:val="24"/>
          <w:lang w:val="en-US"/>
        </w:rPr>
      </w:pPr>
      <w:r w:rsidRPr="0075109E">
        <w:rPr>
          <w:rFonts w:ascii="Times New Roman" w:eastAsia="Times New Roman" w:hAnsi="Times New Roman" w:cs="Times New Roman"/>
          <w:sz w:val="24"/>
          <w:szCs w:val="24"/>
          <w:lang w:val="en-US"/>
        </w:rPr>
        <w:t xml:space="preserve">Oleh karena itu, diperlukan kajian yang mendalam mengenai bagaimana prinsip-prinsip hukum pidana Islam dapat diterapkan secara relevan dalam konteks masyarakat kontemporer. Studi ini bertujuan untuk menganalisis penyelesaian kasus perzinahan berdasarkan hukum pidana Islam, termasuk ketentuan hukum, mekanisme pembuktian, serta implikasinya dalam sistem hukum modern. Dengan memahami prinsip-prinsip yang mendasari penyelesaian kasus ini, diharapkan dapat ditemukan pendekatan yang adil dan harmonis dalam menjaga nilai-nilai syariat sekaligus merespons kebutuhan masyarakat saat ini. </w:t>
      </w:r>
      <w:r w:rsidRPr="0075109E">
        <w:rPr>
          <w:rFonts w:ascii="Times New Roman" w:hAnsi="Times New Roman" w:cs="Times New Roman"/>
          <w:sz w:val="24"/>
          <w:szCs w:val="24"/>
          <w:lang w:val="en-US"/>
        </w:rPr>
        <w:t>Peraturan perundang-undangan di Indonesia belum efektif mengatasi masalah perzinahan yang terjadi dalam masyarakat. Hal tersebut terlihat dari kasus perzinahan yang semakin marak, berani, dan tidak tercermin rasa bersalah (Neng Djubaedah, 2010). Sedangkan Secara umum hukum Islam merupakan syariat Allah yang mengandung kemaslahatan bagi kehidupan manusia baik di dunia maupun di akhirat (Abdi Widjaja, 2013). Hukum Islam memandang setiap hubungan kelamin di luar nikah sebagai zina dan mengancamnya, baik pelaku sudah kawin atau belum, dilakukan dengan suka sama suka atau tidak (Ahmad Wardi Muslich,2015). Sedangkan  Seseorang yang melakukan zina setelah melakukan hubungan seksual secara halal disebut pezina muhsan dan orang yang melakukan zina tetapi belum pernah melakukan hubungan seksual secara halal sebelumnya, meskipun telah menikah disebut pezina gairu muhsan (Hasan,2012). Selain tindak pidana perzinahan tergolong sebagai aduan yang hanya bisa diproses apabila ada pihak yang mengadukan tindak pidana tersebut (Leden Marpaung,1996). Tindak pidana menurut Moeljatno adalah perbuatan yang dilarang oleh suatu aturan hukum, larangan yang disertai ancaman (sanksi) yang berupa pidana tertentu, bagi barang siapa melanggar larangan tersebut (Tri Andrisman,2005).</w:t>
      </w:r>
    </w:p>
    <w:p w:rsidR="0075109E" w:rsidRPr="0075109E" w:rsidRDefault="0075109E" w:rsidP="0075109E">
      <w:pPr>
        <w:numPr>
          <w:ilvl w:val="0"/>
          <w:numId w:val="18"/>
        </w:numPr>
        <w:spacing w:before="100" w:beforeAutospacing="1" w:after="100" w:afterAutospacing="1" w:line="360" w:lineRule="auto"/>
        <w:ind w:left="426"/>
        <w:jc w:val="both"/>
        <w:rPr>
          <w:rFonts w:ascii="Times New Roman" w:eastAsia="Times New Roman" w:hAnsi="Times New Roman" w:cs="Times New Roman"/>
          <w:b/>
          <w:sz w:val="24"/>
          <w:szCs w:val="24"/>
          <w:lang w:val="en-US"/>
        </w:rPr>
      </w:pPr>
      <w:r w:rsidRPr="0075109E">
        <w:rPr>
          <w:rFonts w:ascii="Times New Roman" w:eastAsia="Times New Roman" w:hAnsi="Times New Roman" w:cs="Times New Roman"/>
          <w:b/>
          <w:sz w:val="25"/>
          <w:szCs w:val="25"/>
          <w:shd w:val="clear" w:color="auto" w:fill="FFFFFF"/>
          <w:lang w:val="en-US"/>
        </w:rPr>
        <w:t>Pembahasan</w:t>
      </w:r>
    </w:p>
    <w:p w:rsidR="0075109E" w:rsidRDefault="0075109E" w:rsidP="0075109E">
      <w:pPr>
        <w:tabs>
          <w:tab w:val="left" w:pos="709"/>
        </w:tabs>
        <w:spacing w:before="100" w:beforeAutospacing="1" w:after="100" w:afterAutospacing="1" w:line="360" w:lineRule="auto"/>
        <w:ind w:left="426"/>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r>
      <w:r w:rsidRPr="0075109E">
        <w:rPr>
          <w:rFonts w:ascii="Times New Roman" w:eastAsia="Times New Roman" w:hAnsi="Times New Roman" w:cs="Times New Roman"/>
          <w:sz w:val="24"/>
          <w:szCs w:val="24"/>
          <w:lang w:val="en-US"/>
        </w:rPr>
        <w:t xml:space="preserve">Perzinahan merupakan salah satu kejahatan yang mendapatkan perhatian serius dalam hukum pidana Islam. Sebagai pelanggaran terhadap norma agama dan sosial, perzinahan dianggap merusak tatanan masyarakat serta nilai-nilai moral. Studi ini bertujuan untuk menganalisis penyelesaian kasus perzinahan berdasarkan hukum pidana Islam, yang didasarkan pada ketentuan syariat dan prinsip-prinsip keadilan: </w:t>
      </w:r>
    </w:p>
    <w:p w:rsidR="0075109E" w:rsidRDefault="0075109E" w:rsidP="0075109E">
      <w:pPr>
        <w:tabs>
          <w:tab w:val="left" w:pos="709"/>
        </w:tabs>
        <w:spacing w:before="100" w:beforeAutospacing="1" w:after="100" w:afterAutospacing="1" w:line="360" w:lineRule="auto"/>
        <w:ind w:left="426"/>
        <w:jc w:val="both"/>
        <w:rPr>
          <w:rFonts w:ascii="Times New Roman" w:eastAsia="Times New Roman" w:hAnsi="Times New Roman" w:cs="Times New Roman"/>
          <w:bCs/>
          <w:sz w:val="27"/>
          <w:szCs w:val="27"/>
          <w:lang w:val="en-US"/>
        </w:rPr>
      </w:pPr>
      <w:r w:rsidRPr="0075109E">
        <w:rPr>
          <w:rFonts w:ascii="Times New Roman" w:eastAsia="Times New Roman" w:hAnsi="Times New Roman" w:cs="Times New Roman"/>
          <w:sz w:val="24"/>
          <w:szCs w:val="24"/>
          <w:lang w:val="en-US"/>
        </w:rPr>
        <w:t xml:space="preserve">a). </w:t>
      </w:r>
      <w:r w:rsidRPr="0075109E">
        <w:rPr>
          <w:rFonts w:ascii="Times New Roman" w:eastAsia="Times New Roman" w:hAnsi="Times New Roman" w:cs="Times New Roman"/>
          <w:bCs/>
          <w:sz w:val="27"/>
          <w:szCs w:val="27"/>
          <w:lang w:val="en-US"/>
        </w:rPr>
        <w:t xml:space="preserve">Definisi Perzinahan dalam Hukum Pidana Islam, </w:t>
      </w:r>
    </w:p>
    <w:p w:rsidR="0075109E" w:rsidRDefault="0075109E" w:rsidP="0075109E">
      <w:pPr>
        <w:tabs>
          <w:tab w:val="left" w:pos="709"/>
        </w:tabs>
        <w:spacing w:before="100" w:beforeAutospacing="1" w:after="100" w:afterAutospacing="1" w:line="360" w:lineRule="auto"/>
        <w:ind w:left="426"/>
        <w:jc w:val="both"/>
        <w:rPr>
          <w:rFonts w:ascii="Times New Roman" w:eastAsia="Times New Roman" w:hAnsi="Times New Roman" w:cs="Times New Roman"/>
          <w:sz w:val="24"/>
          <w:szCs w:val="24"/>
          <w:lang w:val="en-US"/>
        </w:rPr>
      </w:pPr>
      <w:r>
        <w:rPr>
          <w:rFonts w:ascii="Times New Roman" w:eastAsia="Times New Roman" w:hAnsi="Times New Roman" w:cs="Times New Roman"/>
          <w:bCs/>
          <w:sz w:val="27"/>
          <w:szCs w:val="27"/>
          <w:lang w:val="en-US"/>
        </w:rPr>
        <w:tab/>
      </w:r>
      <w:r>
        <w:rPr>
          <w:rFonts w:ascii="Times New Roman" w:eastAsia="Times New Roman" w:hAnsi="Times New Roman" w:cs="Times New Roman"/>
          <w:bCs/>
          <w:sz w:val="27"/>
          <w:szCs w:val="27"/>
          <w:lang w:val="en-US"/>
        </w:rPr>
        <w:tab/>
      </w:r>
      <w:r>
        <w:rPr>
          <w:rFonts w:ascii="Times New Roman" w:eastAsia="Times New Roman" w:hAnsi="Times New Roman" w:cs="Times New Roman"/>
          <w:bCs/>
          <w:sz w:val="27"/>
          <w:szCs w:val="27"/>
          <w:lang w:val="en-US"/>
        </w:rPr>
        <w:tab/>
      </w:r>
      <w:r w:rsidRPr="0075109E">
        <w:rPr>
          <w:rFonts w:ascii="Times New Roman" w:eastAsia="Times New Roman" w:hAnsi="Times New Roman" w:cs="Times New Roman"/>
          <w:sz w:val="24"/>
          <w:szCs w:val="24"/>
          <w:lang w:val="en-US"/>
        </w:rPr>
        <w:t xml:space="preserve">Perzinahan dalam hukum pidana Islam, atau </w:t>
      </w:r>
      <w:r w:rsidRPr="0075109E">
        <w:rPr>
          <w:rFonts w:ascii="Times New Roman" w:eastAsia="Times New Roman" w:hAnsi="Times New Roman" w:cs="Times New Roman"/>
          <w:i/>
          <w:iCs/>
          <w:sz w:val="24"/>
          <w:szCs w:val="24"/>
          <w:lang w:val="en-US"/>
        </w:rPr>
        <w:t>zina</w:t>
      </w:r>
      <w:r w:rsidRPr="0075109E">
        <w:rPr>
          <w:rFonts w:ascii="Times New Roman" w:eastAsia="Times New Roman" w:hAnsi="Times New Roman" w:cs="Times New Roman"/>
          <w:sz w:val="24"/>
          <w:szCs w:val="24"/>
          <w:lang w:val="en-US"/>
        </w:rPr>
        <w:t xml:space="preserve">, didefinisikan sebagai hubungan seksual antara seorang pria dan wanita yang tidak terikat dalam hubungan pernikahan yang sah menurut syariat Islam. Definisi ini merujuk pada ketentuan Al-Qur'an dan Hadis yang mengatur perbuatan zina sebagai pelanggaran berat terhadap norma agama dan social, </w:t>
      </w:r>
    </w:p>
    <w:p w:rsidR="0075109E" w:rsidRDefault="0075109E" w:rsidP="0075109E">
      <w:pPr>
        <w:tabs>
          <w:tab w:val="left" w:pos="709"/>
        </w:tabs>
        <w:spacing w:before="100" w:beforeAutospacing="1" w:after="100" w:afterAutospacing="1" w:line="360" w:lineRule="auto"/>
        <w:ind w:left="426"/>
        <w:jc w:val="both"/>
        <w:rPr>
          <w:rFonts w:ascii="Times New Roman" w:eastAsia="Times New Roman" w:hAnsi="Times New Roman" w:cs="Times New Roman"/>
          <w:bCs/>
          <w:sz w:val="27"/>
          <w:szCs w:val="27"/>
          <w:lang w:val="en-US"/>
        </w:rPr>
      </w:pPr>
      <w:r w:rsidRPr="0075109E">
        <w:rPr>
          <w:rFonts w:ascii="Times New Roman" w:eastAsia="Times New Roman" w:hAnsi="Times New Roman" w:cs="Times New Roman"/>
          <w:sz w:val="24"/>
          <w:szCs w:val="24"/>
          <w:lang w:val="en-US"/>
        </w:rPr>
        <w:t xml:space="preserve">b). </w:t>
      </w:r>
      <w:r w:rsidRPr="0075109E">
        <w:rPr>
          <w:rFonts w:ascii="Times New Roman" w:eastAsia="Times New Roman" w:hAnsi="Times New Roman" w:cs="Times New Roman"/>
          <w:bCs/>
          <w:sz w:val="27"/>
          <w:szCs w:val="27"/>
          <w:lang w:val="en-US"/>
        </w:rPr>
        <w:t xml:space="preserve">Ketentuan Hukum dan Sanksi terhadap Pelaku Zina, </w:t>
      </w:r>
    </w:p>
    <w:p w:rsidR="0075109E" w:rsidRDefault="0075109E" w:rsidP="0075109E">
      <w:pPr>
        <w:tabs>
          <w:tab w:val="left" w:pos="709"/>
        </w:tabs>
        <w:spacing w:before="100" w:beforeAutospacing="1" w:after="100" w:afterAutospacing="1" w:line="360" w:lineRule="auto"/>
        <w:ind w:left="426"/>
        <w:jc w:val="both"/>
        <w:rPr>
          <w:rFonts w:ascii="Times New Roman" w:eastAsia="Times New Roman" w:hAnsi="Times New Roman" w:cs="Times New Roman"/>
          <w:sz w:val="24"/>
          <w:szCs w:val="24"/>
          <w:lang w:val="en-US"/>
        </w:rPr>
      </w:pPr>
      <w:r w:rsidRPr="0075109E">
        <w:rPr>
          <w:rFonts w:ascii="Times New Roman" w:eastAsia="Times New Roman" w:hAnsi="Times New Roman" w:cs="Times New Roman"/>
          <w:sz w:val="24"/>
          <w:szCs w:val="24"/>
          <w:lang w:val="en-US"/>
        </w:rPr>
        <w:t xml:space="preserve">hukum pidana Islam menetapkan sanksi yang termasuk dalam kategori </w:t>
      </w:r>
      <w:r w:rsidRPr="0075109E">
        <w:rPr>
          <w:rFonts w:ascii="Times New Roman" w:eastAsia="Times New Roman" w:hAnsi="Times New Roman" w:cs="Times New Roman"/>
          <w:i/>
          <w:iCs/>
          <w:sz w:val="24"/>
          <w:szCs w:val="24"/>
          <w:lang w:val="en-US"/>
        </w:rPr>
        <w:t>hudud</w:t>
      </w:r>
      <w:r w:rsidRPr="0075109E">
        <w:rPr>
          <w:rFonts w:ascii="Times New Roman" w:eastAsia="Times New Roman" w:hAnsi="Times New Roman" w:cs="Times New Roman"/>
          <w:sz w:val="24"/>
          <w:szCs w:val="24"/>
          <w:lang w:val="en-US"/>
        </w:rPr>
        <w:t xml:space="preserve"> untuk pelaku zina, yaitu hukuman yang telah ditentukan secara langsung dalam Al-Qur'an dan Hadis. Sanksi ini dibedakan berdasarkan status pernikahan pelaku:1. </w:t>
      </w:r>
      <w:r w:rsidRPr="0075109E">
        <w:rPr>
          <w:rFonts w:ascii="Times New Roman" w:eastAsia="Times New Roman" w:hAnsi="Times New Roman" w:cs="Times New Roman"/>
          <w:bCs/>
          <w:sz w:val="24"/>
          <w:szCs w:val="24"/>
          <w:lang w:val="en-US"/>
        </w:rPr>
        <w:t>Bagi yang belum menikah (ghair muhshan)</w:t>
      </w:r>
      <w:r w:rsidRPr="0075109E">
        <w:rPr>
          <w:rFonts w:ascii="Times New Roman" w:eastAsia="Times New Roman" w:hAnsi="Times New Roman" w:cs="Times New Roman"/>
          <w:b/>
          <w:bCs/>
          <w:sz w:val="24"/>
          <w:szCs w:val="24"/>
          <w:lang w:val="en-US"/>
        </w:rPr>
        <w:t>:</w:t>
      </w:r>
      <w:r w:rsidRPr="0075109E">
        <w:rPr>
          <w:rFonts w:ascii="Times New Roman" w:eastAsia="Times New Roman" w:hAnsi="Times New Roman" w:cs="Times New Roman"/>
          <w:sz w:val="24"/>
          <w:szCs w:val="24"/>
          <w:lang w:val="en-US"/>
        </w:rPr>
        <w:t xml:space="preserve"> Dijatuhi hukuman cambuk sebanyak 100 kali, sebagaimana disebutkan dalam QS. An-Nur [24]: 2. </w:t>
      </w:r>
      <w:r w:rsidRPr="0075109E">
        <w:rPr>
          <w:rFonts w:ascii="Times New Roman" w:eastAsia="Times New Roman" w:hAnsi="Times New Roman" w:cs="Times New Roman"/>
          <w:bCs/>
          <w:sz w:val="24"/>
          <w:szCs w:val="24"/>
          <w:lang w:val="en-US"/>
        </w:rPr>
        <w:t>Bagi yang sudah menikah (muhshan):</w:t>
      </w:r>
      <w:r w:rsidRPr="0075109E">
        <w:rPr>
          <w:rFonts w:ascii="Times New Roman" w:eastAsia="Times New Roman" w:hAnsi="Times New Roman" w:cs="Times New Roman"/>
          <w:sz w:val="24"/>
          <w:szCs w:val="24"/>
          <w:lang w:val="en-US"/>
        </w:rPr>
        <w:t xml:space="preserve"> Dijatuhi hukuman rajam (dilempari batu hingga meninggal), berdasarkan sunnah Nabi Muhammad SAW, </w:t>
      </w:r>
    </w:p>
    <w:p w:rsidR="0075109E" w:rsidRDefault="0075109E" w:rsidP="0075109E">
      <w:pPr>
        <w:tabs>
          <w:tab w:val="left" w:pos="709"/>
        </w:tabs>
        <w:spacing w:before="100" w:beforeAutospacing="1" w:after="100" w:afterAutospacing="1" w:line="360" w:lineRule="auto"/>
        <w:ind w:left="426"/>
        <w:jc w:val="both"/>
        <w:rPr>
          <w:rFonts w:ascii="Times New Roman" w:eastAsia="Times New Roman" w:hAnsi="Times New Roman" w:cs="Times New Roman"/>
          <w:bCs/>
          <w:sz w:val="27"/>
          <w:szCs w:val="27"/>
          <w:lang w:val="en-US"/>
        </w:rPr>
      </w:pPr>
      <w:r w:rsidRPr="0075109E">
        <w:rPr>
          <w:rFonts w:ascii="Times New Roman" w:eastAsia="Times New Roman" w:hAnsi="Times New Roman" w:cs="Times New Roman"/>
          <w:sz w:val="24"/>
          <w:szCs w:val="24"/>
          <w:lang w:val="en-US"/>
        </w:rPr>
        <w:t xml:space="preserve">c). </w:t>
      </w:r>
      <w:r w:rsidRPr="0075109E">
        <w:rPr>
          <w:rFonts w:ascii="Times New Roman" w:eastAsia="Times New Roman" w:hAnsi="Times New Roman" w:cs="Times New Roman"/>
          <w:b/>
          <w:bCs/>
          <w:sz w:val="27"/>
          <w:szCs w:val="27"/>
          <w:lang w:val="en-US"/>
        </w:rPr>
        <w:t xml:space="preserve"> </w:t>
      </w:r>
      <w:r w:rsidRPr="0075109E">
        <w:rPr>
          <w:rFonts w:ascii="Times New Roman" w:eastAsia="Times New Roman" w:hAnsi="Times New Roman" w:cs="Times New Roman"/>
          <w:bCs/>
          <w:sz w:val="27"/>
          <w:szCs w:val="27"/>
          <w:lang w:val="en-US"/>
        </w:rPr>
        <w:t>Pembuktian dalam Kasus Perzinahan,</w:t>
      </w:r>
    </w:p>
    <w:p w:rsidR="0075109E" w:rsidRDefault="0075109E" w:rsidP="0075109E">
      <w:pPr>
        <w:tabs>
          <w:tab w:val="left" w:pos="709"/>
        </w:tabs>
        <w:spacing w:before="100" w:beforeAutospacing="1" w:after="100" w:afterAutospacing="1" w:line="360" w:lineRule="auto"/>
        <w:ind w:left="426"/>
        <w:jc w:val="both"/>
        <w:rPr>
          <w:rFonts w:ascii="Times New Roman" w:eastAsia="Times New Roman" w:hAnsi="Times New Roman" w:cs="Times New Roman"/>
          <w:sz w:val="24"/>
          <w:szCs w:val="24"/>
          <w:lang w:val="en-US"/>
        </w:rPr>
      </w:pPr>
      <w:r w:rsidRPr="0075109E">
        <w:rPr>
          <w:rFonts w:ascii="Times New Roman" w:eastAsia="Times New Roman" w:hAnsi="Times New Roman" w:cs="Times New Roman"/>
          <w:bCs/>
          <w:sz w:val="27"/>
          <w:szCs w:val="27"/>
          <w:lang w:val="en-US"/>
        </w:rPr>
        <w:t xml:space="preserve"> </w:t>
      </w:r>
      <w:r w:rsidRPr="0075109E">
        <w:rPr>
          <w:rFonts w:ascii="Times New Roman" w:eastAsia="Times New Roman" w:hAnsi="Times New Roman" w:cs="Times New Roman"/>
          <w:sz w:val="24"/>
          <w:szCs w:val="24"/>
          <w:lang w:val="en-US"/>
        </w:rPr>
        <w:t xml:space="preserve">Pembuktian dalam hukum pidana Islam terkait kasus zina mensyaratkan standar yang sangat tinggi untuk memastikan keadilan dan mencegah tuduhan palsu. Terdapat dua metode utama untuk membuktikan perbuatan zina: 1. </w:t>
      </w:r>
      <w:r w:rsidRPr="0075109E">
        <w:rPr>
          <w:rFonts w:ascii="Times New Roman" w:eastAsia="Times New Roman" w:hAnsi="Times New Roman" w:cs="Times New Roman"/>
          <w:bCs/>
          <w:sz w:val="24"/>
          <w:szCs w:val="24"/>
          <w:lang w:val="en-US"/>
        </w:rPr>
        <w:t>Kesaksian empat orang saksi:</w:t>
      </w:r>
      <w:r w:rsidRPr="0075109E">
        <w:rPr>
          <w:rFonts w:ascii="Times New Roman" w:eastAsia="Times New Roman" w:hAnsi="Times New Roman" w:cs="Times New Roman"/>
          <w:sz w:val="24"/>
          <w:szCs w:val="24"/>
          <w:lang w:val="en-US"/>
        </w:rPr>
        <w:t xml:space="preserve"> Saksi harus melihat perbuatan tersebut secara langsung dan memberikan kesaksian yang konsisten, 2.</w:t>
      </w:r>
      <w:r w:rsidRPr="0075109E">
        <w:rPr>
          <w:rFonts w:ascii="Times New Roman" w:eastAsia="Times New Roman" w:hAnsi="Times New Roman" w:cs="Times New Roman"/>
          <w:bCs/>
          <w:sz w:val="24"/>
          <w:szCs w:val="24"/>
          <w:lang w:val="en-US"/>
        </w:rPr>
        <w:t>Pengakuan dari pelaku:</w:t>
      </w:r>
      <w:r w:rsidRPr="0075109E">
        <w:rPr>
          <w:rFonts w:ascii="Times New Roman" w:eastAsia="Times New Roman" w:hAnsi="Times New Roman" w:cs="Times New Roman"/>
          <w:sz w:val="24"/>
          <w:szCs w:val="24"/>
          <w:lang w:val="en-US"/>
        </w:rPr>
        <w:t xml:space="preserve"> Pelaku harus mengakui secara sukarela dan berulang kali tanpa tekanan atau paksaan. Standar pembuktian yang ketat ini mencerminkan kehati-hatian hukum Islam dalam menjaga kehormatan dan mencegah penyalahgunaan hukum. Tuduhan zina tanpa bukti yang cukup dianggap sebagai fitnah (</w:t>
      </w:r>
      <w:r w:rsidRPr="0075109E">
        <w:rPr>
          <w:rFonts w:ascii="Times New Roman" w:eastAsia="Times New Roman" w:hAnsi="Times New Roman" w:cs="Times New Roman"/>
          <w:i/>
          <w:iCs/>
          <w:sz w:val="24"/>
          <w:szCs w:val="24"/>
          <w:lang w:val="en-US"/>
        </w:rPr>
        <w:t>qazf</w:t>
      </w:r>
      <w:r w:rsidRPr="0075109E">
        <w:rPr>
          <w:rFonts w:ascii="Times New Roman" w:eastAsia="Times New Roman" w:hAnsi="Times New Roman" w:cs="Times New Roman"/>
          <w:sz w:val="24"/>
          <w:szCs w:val="24"/>
          <w:lang w:val="en-US"/>
        </w:rPr>
        <w:t xml:space="preserve">), yang pelakunya dapat dijatuhi hukuman cambuk sebanyak 80 kali, </w:t>
      </w:r>
    </w:p>
    <w:p w:rsidR="0075109E" w:rsidRDefault="0075109E" w:rsidP="0075109E">
      <w:pPr>
        <w:tabs>
          <w:tab w:val="left" w:pos="709"/>
        </w:tabs>
        <w:spacing w:before="100" w:beforeAutospacing="1" w:after="100" w:afterAutospacing="1" w:line="360" w:lineRule="auto"/>
        <w:ind w:left="426"/>
        <w:jc w:val="both"/>
        <w:rPr>
          <w:rFonts w:ascii="Times New Roman" w:eastAsia="Times New Roman" w:hAnsi="Times New Roman" w:cs="Times New Roman"/>
          <w:bCs/>
          <w:sz w:val="27"/>
          <w:szCs w:val="27"/>
          <w:lang w:val="en-US"/>
        </w:rPr>
      </w:pPr>
      <w:r w:rsidRPr="0075109E">
        <w:rPr>
          <w:rFonts w:ascii="Times New Roman" w:eastAsia="Times New Roman" w:hAnsi="Times New Roman" w:cs="Times New Roman"/>
          <w:sz w:val="24"/>
          <w:szCs w:val="24"/>
          <w:lang w:val="en-US"/>
        </w:rPr>
        <w:t xml:space="preserve">d). </w:t>
      </w:r>
      <w:r w:rsidRPr="0075109E">
        <w:rPr>
          <w:rFonts w:ascii="Times New Roman" w:eastAsia="Times New Roman" w:hAnsi="Times New Roman" w:cs="Times New Roman"/>
          <w:b/>
          <w:bCs/>
          <w:sz w:val="27"/>
          <w:szCs w:val="27"/>
          <w:lang w:val="en-US"/>
        </w:rPr>
        <w:t xml:space="preserve"> </w:t>
      </w:r>
      <w:r w:rsidRPr="0075109E">
        <w:rPr>
          <w:rFonts w:ascii="Times New Roman" w:eastAsia="Times New Roman" w:hAnsi="Times New Roman" w:cs="Times New Roman"/>
          <w:bCs/>
          <w:sz w:val="27"/>
          <w:szCs w:val="27"/>
          <w:lang w:val="en-US"/>
        </w:rPr>
        <w:t xml:space="preserve">Prinsip Keadilan dan Rahmat dalam Penegakan Hukum, </w:t>
      </w:r>
    </w:p>
    <w:p w:rsidR="0075109E" w:rsidRDefault="0075109E" w:rsidP="0075109E">
      <w:pPr>
        <w:tabs>
          <w:tab w:val="left" w:pos="709"/>
        </w:tabs>
        <w:spacing w:before="100" w:beforeAutospacing="1" w:after="100" w:afterAutospacing="1" w:line="360" w:lineRule="auto"/>
        <w:ind w:left="426"/>
        <w:jc w:val="both"/>
        <w:rPr>
          <w:rFonts w:ascii="Times New Roman" w:eastAsia="Times New Roman" w:hAnsi="Times New Roman" w:cs="Times New Roman"/>
          <w:sz w:val="24"/>
          <w:szCs w:val="24"/>
          <w:lang w:val="en-US"/>
        </w:rPr>
      </w:pPr>
      <w:r w:rsidRPr="0075109E">
        <w:rPr>
          <w:rFonts w:ascii="Times New Roman" w:eastAsia="Times New Roman" w:hAnsi="Times New Roman" w:cs="Times New Roman"/>
          <w:sz w:val="24"/>
          <w:szCs w:val="24"/>
          <w:lang w:val="en-US"/>
        </w:rPr>
        <w:t xml:space="preserve">hukum pidana Islam tidak hanya menekankan aspek hukuman, tetapi juga aspek keadilan dan rahmat. Pelaksanaan hukuman bertujuan untuk menjaga kemaslahatan masyarakat sekaligus memberikan efek jera kepada pelaku. Namun, syariat juga mendorong upaya pencegahan dan rekonsiliasi, seperti nasihat, bimbingan spiritual, dan penyelesaian melalui mekanisme sosial sebelum kasus mencapai tahap hukum formal, </w:t>
      </w:r>
    </w:p>
    <w:p w:rsidR="0075109E" w:rsidRDefault="0075109E" w:rsidP="0075109E">
      <w:pPr>
        <w:tabs>
          <w:tab w:val="left" w:pos="709"/>
        </w:tabs>
        <w:spacing w:before="100" w:beforeAutospacing="1" w:after="100" w:afterAutospacing="1" w:line="360" w:lineRule="auto"/>
        <w:ind w:left="426"/>
        <w:jc w:val="both"/>
        <w:rPr>
          <w:rFonts w:ascii="Times New Roman" w:eastAsia="Times New Roman" w:hAnsi="Times New Roman" w:cs="Times New Roman"/>
          <w:sz w:val="24"/>
          <w:szCs w:val="24"/>
          <w:lang w:val="en-US"/>
        </w:rPr>
      </w:pPr>
      <w:r w:rsidRPr="0075109E">
        <w:rPr>
          <w:rFonts w:ascii="Times New Roman" w:eastAsia="Times New Roman" w:hAnsi="Times New Roman" w:cs="Times New Roman"/>
          <w:sz w:val="24"/>
          <w:szCs w:val="24"/>
          <w:lang w:val="en-US"/>
        </w:rPr>
        <w:t xml:space="preserve">e). </w:t>
      </w:r>
      <w:r w:rsidRPr="0075109E">
        <w:rPr>
          <w:rFonts w:ascii="Times New Roman" w:eastAsia="Times New Roman" w:hAnsi="Times New Roman" w:cs="Times New Roman"/>
          <w:bCs/>
          <w:sz w:val="27"/>
          <w:szCs w:val="27"/>
          <w:lang w:val="en-US"/>
        </w:rPr>
        <w:t xml:space="preserve">Tantangan Penerapan Hukum Pidana Islam di Era Modern, </w:t>
      </w:r>
      <w:r w:rsidRPr="0075109E">
        <w:rPr>
          <w:rFonts w:ascii="Times New Roman" w:eastAsia="Times New Roman" w:hAnsi="Times New Roman" w:cs="Times New Roman"/>
          <w:sz w:val="24"/>
          <w:szCs w:val="24"/>
          <w:lang w:val="en-US"/>
        </w:rPr>
        <w:t xml:space="preserve">implementasi hukum pidana Islam terkait perzinahan di era modern menghadapi berbagai tantangan: 1. </w:t>
      </w:r>
      <w:r w:rsidRPr="0075109E">
        <w:rPr>
          <w:rFonts w:ascii="Times New Roman" w:eastAsia="Times New Roman" w:hAnsi="Times New Roman" w:cs="Times New Roman"/>
          <w:bCs/>
          <w:sz w:val="24"/>
          <w:szCs w:val="24"/>
          <w:lang w:val="en-US"/>
        </w:rPr>
        <w:t>Dinamika Sosial:</w:t>
      </w:r>
      <w:r w:rsidRPr="0075109E">
        <w:rPr>
          <w:rFonts w:ascii="Times New Roman" w:eastAsia="Times New Roman" w:hAnsi="Times New Roman" w:cs="Times New Roman"/>
          <w:sz w:val="24"/>
          <w:szCs w:val="24"/>
          <w:lang w:val="en-US"/>
        </w:rPr>
        <w:t xml:space="preserve"> Perubahan nilai-nilai sosial dan pandangan masyarakat terhadap perbuatan zina memengaruhi penerimaan terhadap hukum pidana Islam, 2. </w:t>
      </w:r>
      <w:r w:rsidRPr="0075109E">
        <w:rPr>
          <w:rFonts w:ascii="Times New Roman" w:eastAsia="Times New Roman" w:hAnsi="Times New Roman" w:cs="Times New Roman"/>
          <w:bCs/>
          <w:sz w:val="24"/>
          <w:szCs w:val="24"/>
          <w:lang w:val="en-US"/>
        </w:rPr>
        <w:t>Sistem Hukum Nasional:</w:t>
      </w:r>
      <w:r w:rsidRPr="0075109E">
        <w:rPr>
          <w:rFonts w:ascii="Times New Roman" w:eastAsia="Times New Roman" w:hAnsi="Times New Roman" w:cs="Times New Roman"/>
          <w:sz w:val="24"/>
          <w:szCs w:val="24"/>
          <w:lang w:val="en-US"/>
        </w:rPr>
        <w:t xml:space="preserve"> Sebagian besar negara mayoritas Muslim menggunakan sistem hukum yang mengadopsi prinsip-prinsip sekular, sehingga penerapan hukum Islam sering kali terbatas atau diadaptasi, 3. </w:t>
      </w:r>
      <w:r w:rsidRPr="0075109E">
        <w:rPr>
          <w:rFonts w:ascii="Times New Roman" w:eastAsia="Times New Roman" w:hAnsi="Times New Roman" w:cs="Times New Roman"/>
          <w:bCs/>
          <w:sz w:val="24"/>
          <w:szCs w:val="24"/>
          <w:lang w:val="en-US"/>
        </w:rPr>
        <w:t>Hak Asasi Manusia:</w:t>
      </w:r>
      <w:r w:rsidRPr="0075109E">
        <w:rPr>
          <w:rFonts w:ascii="Times New Roman" w:eastAsia="Times New Roman" w:hAnsi="Times New Roman" w:cs="Times New Roman"/>
          <w:sz w:val="24"/>
          <w:szCs w:val="24"/>
          <w:lang w:val="en-US"/>
        </w:rPr>
        <w:t xml:space="preserve"> Hukuman seperti cambuk dan rajam sering kali dipandang bertentangan dengan prinsip hak asasi manusia yang diakui secara internasional, </w:t>
      </w:r>
    </w:p>
    <w:p w:rsidR="0075109E" w:rsidRDefault="0075109E" w:rsidP="0075109E">
      <w:pPr>
        <w:tabs>
          <w:tab w:val="left" w:pos="709"/>
        </w:tabs>
        <w:spacing w:before="100" w:beforeAutospacing="1" w:after="100" w:afterAutospacing="1" w:line="360" w:lineRule="auto"/>
        <w:ind w:left="426"/>
        <w:jc w:val="both"/>
        <w:rPr>
          <w:rFonts w:ascii="Times New Roman" w:eastAsia="Times New Roman" w:hAnsi="Times New Roman" w:cs="Times New Roman"/>
          <w:bCs/>
          <w:sz w:val="27"/>
          <w:szCs w:val="27"/>
          <w:lang w:val="en-US"/>
        </w:rPr>
      </w:pPr>
      <w:r w:rsidRPr="0075109E">
        <w:rPr>
          <w:rFonts w:ascii="Times New Roman" w:eastAsia="Times New Roman" w:hAnsi="Times New Roman" w:cs="Times New Roman"/>
          <w:sz w:val="24"/>
          <w:szCs w:val="24"/>
          <w:lang w:val="en-US"/>
        </w:rPr>
        <w:t xml:space="preserve">f). </w:t>
      </w:r>
      <w:r w:rsidRPr="0075109E">
        <w:rPr>
          <w:rFonts w:ascii="Times New Roman" w:eastAsia="Times New Roman" w:hAnsi="Times New Roman" w:cs="Times New Roman"/>
          <w:bCs/>
          <w:sz w:val="27"/>
          <w:szCs w:val="27"/>
          <w:lang w:val="en-US"/>
        </w:rPr>
        <w:t xml:space="preserve">Relevansi Hukum Islam dalam Konteks Modern, </w:t>
      </w:r>
    </w:p>
    <w:p w:rsidR="0075109E" w:rsidRPr="0075109E" w:rsidRDefault="0075109E" w:rsidP="0075109E">
      <w:pPr>
        <w:tabs>
          <w:tab w:val="left" w:pos="709"/>
        </w:tabs>
        <w:spacing w:before="100" w:beforeAutospacing="1" w:after="100" w:afterAutospacing="1" w:line="360" w:lineRule="auto"/>
        <w:ind w:left="720" w:hanging="294"/>
        <w:jc w:val="both"/>
        <w:rPr>
          <w:rFonts w:ascii="Times New Roman" w:eastAsia="Times New Roman" w:hAnsi="Times New Roman" w:cs="Times New Roman"/>
          <w:sz w:val="24"/>
          <w:szCs w:val="24"/>
          <w:lang w:val="en-US"/>
        </w:rPr>
      </w:pPr>
      <w:r>
        <w:rPr>
          <w:rFonts w:ascii="Times New Roman" w:eastAsia="Times New Roman" w:hAnsi="Times New Roman" w:cs="Times New Roman"/>
          <w:bCs/>
          <w:sz w:val="27"/>
          <w:szCs w:val="27"/>
          <w:lang w:val="en-US"/>
        </w:rPr>
        <w:tab/>
      </w:r>
      <w:r>
        <w:rPr>
          <w:rFonts w:ascii="Times New Roman" w:eastAsia="Times New Roman" w:hAnsi="Times New Roman" w:cs="Times New Roman"/>
          <w:bCs/>
          <w:sz w:val="27"/>
          <w:szCs w:val="27"/>
          <w:lang w:val="en-US"/>
        </w:rPr>
        <w:tab/>
      </w:r>
      <w:r>
        <w:rPr>
          <w:rFonts w:ascii="Times New Roman" w:eastAsia="Times New Roman" w:hAnsi="Times New Roman" w:cs="Times New Roman"/>
          <w:bCs/>
          <w:sz w:val="27"/>
          <w:szCs w:val="27"/>
          <w:lang w:val="en-US"/>
        </w:rPr>
        <w:tab/>
      </w:r>
      <w:r w:rsidRPr="0075109E">
        <w:rPr>
          <w:rFonts w:ascii="Times New Roman" w:eastAsia="Times New Roman" w:hAnsi="Times New Roman" w:cs="Times New Roman"/>
          <w:bCs/>
          <w:sz w:val="27"/>
          <w:szCs w:val="27"/>
          <w:lang w:val="en-US"/>
        </w:rPr>
        <w:t>m</w:t>
      </w:r>
      <w:r w:rsidRPr="0075109E">
        <w:rPr>
          <w:rFonts w:ascii="Times New Roman" w:eastAsia="Times New Roman" w:hAnsi="Times New Roman" w:cs="Times New Roman"/>
          <w:sz w:val="24"/>
          <w:szCs w:val="24"/>
          <w:lang w:val="en-US"/>
        </w:rPr>
        <w:t>eskipun menghadapi berbagai tantangan, prinsip-prinsip hukum Islam tetap relevan sebagai pedoman moral dan hukum dalam masyarakat Muslim. Pendekatan kontekstual yang memperhatikan nilai-nilai lokal, kebutuhan masyarakat, dan prinsip-prinsip keadilan dapat menjadi solusi untuk mengintegrasikan hukum pidana Islam dengan sistem hukum modern.</w:t>
      </w:r>
    </w:p>
    <w:p w:rsidR="0075109E" w:rsidRPr="0075109E" w:rsidRDefault="00340ECE" w:rsidP="0075109E">
      <w:pPr>
        <w:numPr>
          <w:ilvl w:val="0"/>
          <w:numId w:val="18"/>
        </w:numPr>
        <w:spacing w:before="100" w:beforeAutospacing="1" w:after="100" w:afterAutospacing="1" w:line="360" w:lineRule="auto"/>
        <w:ind w:left="426"/>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Kesimpulan</w:t>
      </w:r>
    </w:p>
    <w:p w:rsidR="0075109E" w:rsidRPr="0075109E" w:rsidRDefault="0075109E" w:rsidP="0075109E">
      <w:pPr>
        <w:tabs>
          <w:tab w:val="left" w:pos="709"/>
        </w:tabs>
        <w:spacing w:before="100" w:beforeAutospacing="1" w:after="100" w:afterAutospacing="1" w:line="360" w:lineRule="auto"/>
        <w:ind w:left="720" w:hanging="294"/>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r>
      <w:r w:rsidRPr="0075109E">
        <w:rPr>
          <w:rFonts w:ascii="Times New Roman" w:eastAsia="Times New Roman" w:hAnsi="Times New Roman" w:cs="Times New Roman"/>
          <w:sz w:val="24"/>
          <w:szCs w:val="24"/>
          <w:lang w:val="en-US"/>
        </w:rPr>
        <w:t>Penyelesaian kasus perzinahan berdasarkan hukum pidana Islam mencerminkan keadilan, kehati-hatian, dan tujuan utama hukum syariat, yaitu menjaga moralitas, kehormatan, dan stabilitas sosial. Dengan ketentuan yang jelas dalam Al-Qur'an dan Hadis, hukum pidana Islam mengatur hukuman yang tegas bagi pelaku zina, namun tetap dengan standar pembuktian yang sangat tinggi untuk mencegah penyalahgunaan dan ketidakadilan. Pendekatan hukum pidana Islam tidak hanya bertujuan memberikan efek jera kepada pelaku, tetapi juga menekankan pencegahan melalui penguatan nilai-nilai agama dan moral dalam masyarakat. Tantangan implementasi di era modern, seperti perbedaan sistem hukum dan pandangan terhadap hak asasi manusia, menggarisbawahi pentingnya pendekatan kontekstual dan sinergi antara hukum Islam dan hukum nasional. Studi ini menunjukkan bahwa meskipun terdapat berbagai kendala, prinsip-prinsip hukum pidana Islam tetap relevan dalam memberikan solusi terhadap kasus perzinahan, baik dalam konteks tradisional maupun modern. Melalui adaptasi yang bijak, hukum pidana Islam dapat berkontribusi pada terciptanya masyarakat yang lebih adil, bermoral, dan bermartabat. Sebagai rekomendasi, perlu dilakukan kajian lebih lanjut tentang integrasi hukum pidana Islam dengan sistem hukum modern, khususnya dalam menyesuaikan penerapannya dengan kebutuhan dan dinamika masyarakat saat ini. Sinergi antara nilai-nilai syariat dan hukum kontemporer diharapkan dapat menjadi landasan untuk penegakan hukum yang tidak hanya adil, tetapi juga manusiawi dan inklusif.</w:t>
      </w:r>
    </w:p>
    <w:p w:rsidR="0075109E" w:rsidRPr="0075109E" w:rsidRDefault="0075109E" w:rsidP="0075109E">
      <w:pPr>
        <w:spacing w:before="100" w:beforeAutospacing="1" w:after="100" w:afterAutospacing="1" w:line="360" w:lineRule="auto"/>
        <w:ind w:left="426"/>
        <w:jc w:val="both"/>
        <w:rPr>
          <w:rFonts w:ascii="Times New Roman" w:eastAsia="Times New Roman" w:hAnsi="Times New Roman" w:cs="Times New Roman"/>
          <w:b/>
          <w:sz w:val="24"/>
          <w:szCs w:val="24"/>
          <w:lang w:val="en-US"/>
        </w:rPr>
      </w:pPr>
    </w:p>
    <w:p w:rsidR="00340ECE" w:rsidRDefault="00340ECE" w:rsidP="0075109E">
      <w:pPr>
        <w:spacing w:after="0" w:line="360" w:lineRule="auto"/>
        <w:jc w:val="center"/>
        <w:rPr>
          <w:rFonts w:ascii="Times New Roman" w:hAnsi="Times New Roman" w:cs="Times New Roman"/>
          <w:b/>
          <w:lang w:val="en-US"/>
        </w:rPr>
      </w:pPr>
    </w:p>
    <w:p w:rsidR="00340ECE" w:rsidRDefault="00340ECE" w:rsidP="0075109E">
      <w:pPr>
        <w:spacing w:after="0" w:line="360" w:lineRule="auto"/>
        <w:jc w:val="center"/>
        <w:rPr>
          <w:rFonts w:ascii="Times New Roman" w:hAnsi="Times New Roman" w:cs="Times New Roman"/>
          <w:b/>
          <w:lang w:val="en-US"/>
        </w:rPr>
      </w:pPr>
    </w:p>
    <w:p w:rsidR="00340ECE" w:rsidRDefault="00340ECE" w:rsidP="0075109E">
      <w:pPr>
        <w:spacing w:after="0" w:line="360" w:lineRule="auto"/>
        <w:jc w:val="center"/>
        <w:rPr>
          <w:rFonts w:ascii="Times New Roman" w:hAnsi="Times New Roman" w:cs="Times New Roman"/>
          <w:b/>
          <w:lang w:val="en-US"/>
        </w:rPr>
      </w:pPr>
    </w:p>
    <w:p w:rsidR="00340ECE" w:rsidRDefault="00340ECE" w:rsidP="0075109E">
      <w:pPr>
        <w:spacing w:after="0" w:line="360" w:lineRule="auto"/>
        <w:jc w:val="center"/>
        <w:rPr>
          <w:rFonts w:ascii="Times New Roman" w:hAnsi="Times New Roman" w:cs="Times New Roman"/>
          <w:b/>
          <w:lang w:val="en-US"/>
        </w:rPr>
      </w:pPr>
    </w:p>
    <w:p w:rsidR="00340ECE" w:rsidRDefault="00340ECE" w:rsidP="0075109E">
      <w:pPr>
        <w:spacing w:after="0" w:line="360" w:lineRule="auto"/>
        <w:jc w:val="center"/>
        <w:rPr>
          <w:rFonts w:ascii="Times New Roman" w:hAnsi="Times New Roman" w:cs="Times New Roman"/>
          <w:b/>
          <w:lang w:val="en-US"/>
        </w:rPr>
      </w:pPr>
    </w:p>
    <w:p w:rsidR="00340ECE" w:rsidRDefault="00340ECE" w:rsidP="0075109E">
      <w:pPr>
        <w:spacing w:after="0" w:line="360" w:lineRule="auto"/>
        <w:jc w:val="center"/>
        <w:rPr>
          <w:rFonts w:ascii="Times New Roman" w:hAnsi="Times New Roman" w:cs="Times New Roman"/>
          <w:b/>
          <w:lang w:val="en-US"/>
        </w:rPr>
      </w:pPr>
    </w:p>
    <w:p w:rsidR="00340ECE" w:rsidRDefault="00340ECE" w:rsidP="0075109E">
      <w:pPr>
        <w:spacing w:after="0" w:line="360" w:lineRule="auto"/>
        <w:jc w:val="center"/>
        <w:rPr>
          <w:rFonts w:ascii="Times New Roman" w:hAnsi="Times New Roman" w:cs="Times New Roman"/>
          <w:b/>
          <w:lang w:val="en-US"/>
        </w:rPr>
      </w:pPr>
    </w:p>
    <w:p w:rsidR="00340ECE" w:rsidRDefault="00340ECE" w:rsidP="0075109E">
      <w:pPr>
        <w:spacing w:after="0" w:line="360" w:lineRule="auto"/>
        <w:jc w:val="center"/>
        <w:rPr>
          <w:rFonts w:ascii="Times New Roman" w:hAnsi="Times New Roman" w:cs="Times New Roman"/>
          <w:b/>
          <w:lang w:val="en-US"/>
        </w:rPr>
      </w:pPr>
    </w:p>
    <w:p w:rsidR="00340ECE" w:rsidRDefault="00340ECE" w:rsidP="0075109E">
      <w:pPr>
        <w:spacing w:after="0" w:line="360" w:lineRule="auto"/>
        <w:jc w:val="center"/>
        <w:rPr>
          <w:rFonts w:ascii="Times New Roman" w:hAnsi="Times New Roman" w:cs="Times New Roman"/>
          <w:b/>
          <w:lang w:val="en-US"/>
        </w:rPr>
      </w:pPr>
    </w:p>
    <w:p w:rsidR="00340ECE" w:rsidRDefault="00340ECE" w:rsidP="0075109E">
      <w:pPr>
        <w:spacing w:after="0" w:line="360" w:lineRule="auto"/>
        <w:jc w:val="center"/>
        <w:rPr>
          <w:rFonts w:ascii="Times New Roman" w:hAnsi="Times New Roman" w:cs="Times New Roman"/>
          <w:b/>
          <w:lang w:val="en-US"/>
        </w:rPr>
      </w:pPr>
    </w:p>
    <w:p w:rsidR="00340ECE" w:rsidRDefault="00340ECE" w:rsidP="0075109E">
      <w:pPr>
        <w:spacing w:after="0" w:line="360" w:lineRule="auto"/>
        <w:jc w:val="center"/>
        <w:rPr>
          <w:rFonts w:ascii="Times New Roman" w:hAnsi="Times New Roman" w:cs="Times New Roman"/>
          <w:b/>
          <w:lang w:val="en-US"/>
        </w:rPr>
      </w:pPr>
    </w:p>
    <w:p w:rsidR="0075109E" w:rsidRPr="0075109E" w:rsidRDefault="0075109E" w:rsidP="0075109E">
      <w:pPr>
        <w:spacing w:after="0" w:line="360" w:lineRule="auto"/>
        <w:jc w:val="center"/>
        <w:rPr>
          <w:rFonts w:ascii="Times New Roman" w:eastAsia="Times New Roman" w:hAnsi="Times New Roman" w:cs="Times New Roman"/>
          <w:b/>
          <w:sz w:val="24"/>
          <w:szCs w:val="24"/>
          <w:lang w:val="en-US"/>
        </w:rPr>
      </w:pPr>
      <w:r w:rsidRPr="0075109E">
        <w:rPr>
          <w:rFonts w:ascii="Times New Roman" w:hAnsi="Times New Roman" w:cs="Times New Roman"/>
          <w:b/>
          <w:lang w:val="en-US"/>
        </w:rPr>
        <w:t>DAFTAR PUSTAKA</w:t>
      </w:r>
    </w:p>
    <w:p w:rsidR="0075109E" w:rsidRPr="0075109E" w:rsidRDefault="0075109E" w:rsidP="0075109E">
      <w:pPr>
        <w:spacing w:after="0" w:line="240" w:lineRule="auto"/>
        <w:jc w:val="both"/>
        <w:rPr>
          <w:rFonts w:ascii="Times New Roman" w:hAnsi="Times New Roman" w:cs="Times New Roman"/>
          <w:sz w:val="24"/>
          <w:szCs w:val="24"/>
          <w:lang w:val="en-US"/>
        </w:rPr>
      </w:pPr>
    </w:p>
    <w:p w:rsidR="0075109E" w:rsidRPr="0075109E" w:rsidRDefault="0075109E" w:rsidP="0075109E">
      <w:pPr>
        <w:spacing w:after="0" w:line="240" w:lineRule="auto"/>
        <w:ind w:firstLine="720"/>
        <w:jc w:val="both"/>
        <w:rPr>
          <w:rFonts w:ascii="Times New Roman" w:hAnsi="Times New Roman" w:cs="Times New Roman"/>
          <w:sz w:val="24"/>
          <w:szCs w:val="24"/>
          <w:lang w:val="en-US"/>
        </w:rPr>
      </w:pPr>
      <w:r w:rsidRPr="0075109E">
        <w:rPr>
          <w:rFonts w:ascii="Times New Roman" w:hAnsi="Times New Roman" w:cs="Times New Roman"/>
          <w:sz w:val="24"/>
          <w:szCs w:val="24"/>
          <w:lang w:val="en-US"/>
        </w:rPr>
        <w:t>Abdi Widjaja, Penerapan Hukum Pidana Islam Menurut Mazhab Empat (Cet. 1; Makassar: Alauddin University Press, 2013), h. 33.</w:t>
      </w:r>
    </w:p>
    <w:p w:rsidR="0075109E" w:rsidRPr="0075109E" w:rsidRDefault="0075109E" w:rsidP="0075109E">
      <w:pPr>
        <w:spacing w:after="0" w:line="240" w:lineRule="auto"/>
        <w:jc w:val="both"/>
        <w:rPr>
          <w:rFonts w:ascii="Times New Roman" w:hAnsi="Times New Roman" w:cs="Times New Roman"/>
          <w:sz w:val="24"/>
          <w:szCs w:val="24"/>
          <w:lang w:val="en-US"/>
        </w:rPr>
      </w:pPr>
    </w:p>
    <w:p w:rsidR="0075109E" w:rsidRPr="0075109E" w:rsidRDefault="0075109E" w:rsidP="0075109E">
      <w:pPr>
        <w:spacing w:after="0" w:line="240" w:lineRule="auto"/>
        <w:jc w:val="both"/>
        <w:rPr>
          <w:rFonts w:ascii="Times New Roman" w:hAnsi="Times New Roman" w:cs="Times New Roman"/>
          <w:sz w:val="24"/>
          <w:szCs w:val="24"/>
          <w:lang w:val="en-US"/>
        </w:rPr>
      </w:pPr>
      <w:r w:rsidRPr="0075109E">
        <w:rPr>
          <w:rFonts w:ascii="Times New Roman" w:hAnsi="Times New Roman" w:cs="Times New Roman"/>
          <w:sz w:val="24"/>
          <w:szCs w:val="24"/>
          <w:lang w:val="en-US"/>
        </w:rPr>
        <w:t>Ahmad Wardi Muslich, Hukum Pidana Islam (Cet. 2; Jakarta: Sinar Grafika, 2005), h. 3. 4Hamzah</w:t>
      </w:r>
    </w:p>
    <w:p w:rsidR="0075109E" w:rsidRPr="0075109E" w:rsidRDefault="0075109E" w:rsidP="0075109E">
      <w:pPr>
        <w:spacing w:after="0" w:line="240" w:lineRule="auto"/>
        <w:jc w:val="both"/>
        <w:rPr>
          <w:rFonts w:ascii="Times New Roman" w:hAnsi="Times New Roman" w:cs="Times New Roman"/>
          <w:sz w:val="24"/>
          <w:szCs w:val="24"/>
          <w:lang w:val="en-US"/>
        </w:rPr>
      </w:pPr>
    </w:p>
    <w:p w:rsidR="0075109E" w:rsidRPr="0075109E" w:rsidRDefault="0075109E" w:rsidP="00FC6040">
      <w:pPr>
        <w:spacing w:line="240" w:lineRule="auto"/>
        <w:ind w:firstLine="720"/>
        <w:jc w:val="both"/>
        <w:rPr>
          <w:rFonts w:ascii="Times New Roman" w:hAnsi="Times New Roman" w:cs="Times New Roman"/>
          <w:sz w:val="24"/>
          <w:szCs w:val="24"/>
          <w:lang w:val="en-US"/>
        </w:rPr>
      </w:pPr>
      <w:r w:rsidRPr="0075109E">
        <w:rPr>
          <w:rFonts w:ascii="Times New Roman" w:hAnsi="Times New Roman" w:cs="Times New Roman"/>
          <w:sz w:val="24"/>
          <w:szCs w:val="24"/>
          <w:lang w:val="en-US"/>
        </w:rPr>
        <w:t>Hasan, Kejahatan Kesusilaan Perspektif Hukum Pidana Islam (Cet. 1; Makassar: Alauddin University Press, 2012), h. 77.</w:t>
      </w:r>
    </w:p>
    <w:p w:rsidR="0075109E" w:rsidRPr="0075109E" w:rsidRDefault="0075109E" w:rsidP="00FC6040">
      <w:pPr>
        <w:spacing w:line="240" w:lineRule="auto"/>
        <w:ind w:firstLine="720"/>
        <w:jc w:val="both"/>
        <w:rPr>
          <w:rFonts w:ascii="Times New Roman" w:hAnsi="Times New Roman" w:cs="Times New Roman"/>
          <w:sz w:val="24"/>
          <w:szCs w:val="24"/>
          <w:lang w:val="en-US"/>
        </w:rPr>
      </w:pPr>
      <w:r w:rsidRPr="0075109E">
        <w:rPr>
          <w:rFonts w:ascii="Times New Roman" w:hAnsi="Times New Roman" w:cs="Times New Roman"/>
          <w:sz w:val="24"/>
          <w:szCs w:val="24"/>
          <w:lang w:val="en-US"/>
        </w:rPr>
        <w:t>Leden Marpaung, Kejahatan terhadap Kesusilaan dan Masalah Prevensinya (Jakarta: Sinar Grafika, 1996), h. 43</w:t>
      </w:r>
    </w:p>
    <w:p w:rsidR="00FC6040" w:rsidRPr="0075109E" w:rsidRDefault="00FC6040" w:rsidP="00FC6040">
      <w:pPr>
        <w:spacing w:line="240" w:lineRule="auto"/>
        <w:ind w:firstLine="720"/>
        <w:jc w:val="both"/>
        <w:rPr>
          <w:rFonts w:ascii="Times New Roman" w:hAnsi="Times New Roman" w:cs="Times New Roman"/>
          <w:sz w:val="24"/>
          <w:szCs w:val="24"/>
          <w:lang w:val="en-US"/>
        </w:rPr>
      </w:pPr>
      <w:r w:rsidRPr="0075109E">
        <w:rPr>
          <w:rFonts w:ascii="Times New Roman" w:hAnsi="Times New Roman" w:cs="Times New Roman"/>
          <w:sz w:val="24"/>
          <w:szCs w:val="24"/>
          <w:lang w:val="en-US"/>
        </w:rPr>
        <w:t>Neng Djubaedah, Perzinaan dalam Peraturan Perundang-Undangan di Indonesia Ditinjau dari Hukum Islam (Jakarta: Kencana Prenada Media Group, 2010), h. 1.</w:t>
      </w:r>
    </w:p>
    <w:p w:rsidR="0075109E" w:rsidRPr="0075109E" w:rsidRDefault="0075109E" w:rsidP="0075109E">
      <w:pPr>
        <w:spacing w:after="0" w:line="240" w:lineRule="auto"/>
        <w:ind w:firstLine="720"/>
        <w:jc w:val="both"/>
        <w:rPr>
          <w:rFonts w:ascii="Times New Roman" w:hAnsi="Times New Roman" w:cs="Times New Roman"/>
          <w:sz w:val="24"/>
          <w:szCs w:val="24"/>
          <w:lang w:val="en-US"/>
        </w:rPr>
      </w:pPr>
    </w:p>
    <w:p w:rsidR="0075109E" w:rsidRPr="0075109E" w:rsidRDefault="0075109E" w:rsidP="0075109E">
      <w:pPr>
        <w:pStyle w:val="NormalWeb"/>
        <w:spacing w:before="240" w:beforeAutospacing="0" w:after="240" w:afterAutospacing="0" w:line="360" w:lineRule="auto"/>
        <w:ind w:left="1418" w:hanging="1134"/>
        <w:jc w:val="both"/>
        <w:rPr>
          <w:b/>
          <w:i/>
          <w:lang w:val="en-US"/>
        </w:rPr>
      </w:pPr>
    </w:p>
    <w:sectPr w:rsidR="0075109E" w:rsidRPr="0075109E" w:rsidSect="00415694">
      <w:headerReference w:type="default" r:id="rId10"/>
      <w:footerReference w:type="default" r:id="rId11"/>
      <w:pgSz w:w="11907" w:h="16840" w:code="9"/>
      <w:pgMar w:top="1701" w:right="1701" w:bottom="1701" w:left="2268" w:header="709" w:footer="709" w:gutter="0"/>
      <w:pgNumType w:start="8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5F93" w:rsidRDefault="00B95F93" w:rsidP="00EE4A82">
      <w:pPr>
        <w:spacing w:after="0" w:line="240" w:lineRule="auto"/>
      </w:pPr>
      <w:r>
        <w:separator/>
      </w:r>
    </w:p>
  </w:endnote>
  <w:endnote w:type="continuationSeparator" w:id="0">
    <w:p w:rsidR="00B95F93" w:rsidRDefault="00B95F93" w:rsidP="00EE4A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4758351"/>
      <w:docPartObj>
        <w:docPartGallery w:val="Page Numbers (Bottom of Page)"/>
        <w:docPartUnique/>
      </w:docPartObj>
    </w:sdtPr>
    <w:sdtEndPr>
      <w:rPr>
        <w:noProof/>
      </w:rPr>
    </w:sdtEndPr>
    <w:sdtContent>
      <w:p w:rsidR="00415694" w:rsidRDefault="00415694">
        <w:pPr>
          <w:pStyle w:val="Footer"/>
          <w:jc w:val="right"/>
        </w:pPr>
        <w:r>
          <w:fldChar w:fldCharType="begin"/>
        </w:r>
        <w:r>
          <w:instrText xml:space="preserve"> PAGE   \* MERGEFORMAT </w:instrText>
        </w:r>
        <w:r>
          <w:fldChar w:fldCharType="separate"/>
        </w:r>
        <w:r w:rsidR="00B95F93">
          <w:rPr>
            <w:noProof/>
          </w:rPr>
          <w:t>83</w:t>
        </w:r>
        <w:r>
          <w:rPr>
            <w:noProof/>
          </w:rPr>
          <w:fldChar w:fldCharType="end"/>
        </w:r>
      </w:p>
    </w:sdtContent>
  </w:sdt>
  <w:p w:rsidR="00415694" w:rsidRDefault="004156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5F93" w:rsidRDefault="00B95F93" w:rsidP="00EE4A82">
      <w:pPr>
        <w:spacing w:after="0" w:line="240" w:lineRule="auto"/>
      </w:pPr>
      <w:r>
        <w:separator/>
      </w:r>
    </w:p>
  </w:footnote>
  <w:footnote w:type="continuationSeparator" w:id="0">
    <w:p w:rsidR="00B95F93" w:rsidRDefault="00B95F93" w:rsidP="00EE4A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2A8" w:rsidRPr="004E08B8" w:rsidRDefault="002912A8" w:rsidP="002912A8">
    <w:pPr>
      <w:pStyle w:val="Header"/>
      <w:spacing w:line="276" w:lineRule="auto"/>
      <w:rPr>
        <w:rFonts w:ascii="Book Antiqua" w:hAnsi="Book Antiqua"/>
      </w:rPr>
    </w:pPr>
    <w:r>
      <w:rPr>
        <w:rFonts w:ascii="Book Antiqua" w:hAnsi="Book Antiqua"/>
        <w:noProof/>
        <w:lang w:val="en-US"/>
      </w:rPr>
      <w:drawing>
        <wp:inline distT="0" distB="0" distL="0" distR="0" wp14:anchorId="48812B53" wp14:editId="1E67D969">
          <wp:extent cx="2292350" cy="476250"/>
          <wp:effectExtent l="0" t="0" r="0" b="0"/>
          <wp:docPr id="1" name="Picture 0" descr="Description: logo awig awig jur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ption: logo awig awig jurnal.png"/>
                  <pic:cNvPicPr>
                    <a:picLocks noChangeAspect="1" noChangeArrowheads="1"/>
                  </pic:cNvPicPr>
                </pic:nvPicPr>
                <pic:blipFill>
                  <a:blip r:embed="rId1"/>
                  <a:srcRect/>
                  <a:stretch>
                    <a:fillRect/>
                  </a:stretch>
                </pic:blipFill>
                <pic:spPr bwMode="auto">
                  <a:xfrm>
                    <a:off x="0" y="0"/>
                    <a:ext cx="2292350" cy="476250"/>
                  </a:xfrm>
                  <a:prstGeom prst="rect">
                    <a:avLst/>
                  </a:prstGeom>
                  <a:noFill/>
                  <a:ln w="9525">
                    <a:noFill/>
                    <a:miter lim="800000"/>
                    <a:headEnd/>
                    <a:tailEnd/>
                  </a:ln>
                </pic:spPr>
              </pic:pic>
            </a:graphicData>
          </a:graphic>
        </wp:inline>
      </w:drawing>
    </w:r>
    <w:r>
      <w:rPr>
        <w:rFonts w:ascii="Book Antiqua" w:hAnsi="Book Antiqua"/>
      </w:rPr>
      <w:tab/>
    </w:r>
    <w:r>
      <w:rPr>
        <w:rFonts w:ascii="Book Antiqua" w:hAnsi="Book Antiqua"/>
      </w:rPr>
      <w:tab/>
    </w:r>
  </w:p>
  <w:p w:rsidR="002912A8" w:rsidRPr="00CA4942" w:rsidRDefault="002912A8" w:rsidP="002912A8">
    <w:pPr>
      <w:pStyle w:val="Header"/>
      <w:tabs>
        <w:tab w:val="left" w:pos="8280"/>
        <w:tab w:val="left" w:pos="8460"/>
      </w:tabs>
      <w:spacing w:line="276" w:lineRule="auto"/>
      <w:ind w:right="-45"/>
      <w:rPr>
        <w:rFonts w:ascii="Times New Roman" w:hAnsi="Times New Roman"/>
        <w:sz w:val="24"/>
        <w:szCs w:val="24"/>
      </w:rPr>
    </w:pPr>
    <w:r>
      <w:rPr>
        <w:rFonts w:ascii="Times New Roman" w:hAnsi="Times New Roman"/>
        <w:sz w:val="24"/>
        <w:szCs w:val="24"/>
      </w:rPr>
      <w:t xml:space="preserve"> </w:t>
    </w:r>
    <w:r w:rsidRPr="00CA4942">
      <w:rPr>
        <w:rFonts w:ascii="Times New Roman" w:hAnsi="Times New Roman"/>
        <w:sz w:val="24"/>
        <w:szCs w:val="24"/>
      </w:rPr>
      <w:t>Jurnal Ilmu Pendidikan dan Ilmu H</w:t>
    </w:r>
    <w:r>
      <w:rPr>
        <w:rFonts w:ascii="Times New Roman" w:hAnsi="Times New Roman"/>
        <w:sz w:val="24"/>
        <w:szCs w:val="24"/>
      </w:rPr>
      <w:t xml:space="preserve">ukum </w:t>
    </w:r>
    <w:r>
      <w:rPr>
        <w:rFonts w:ascii="Times New Roman" w:hAnsi="Times New Roman"/>
        <w:sz w:val="24"/>
        <w:szCs w:val="24"/>
      </w:rPr>
      <w:tab/>
      <w:t xml:space="preserve">               </w:t>
    </w:r>
    <w:r>
      <w:rPr>
        <w:rFonts w:ascii="Times New Roman" w:hAnsi="Times New Roman"/>
        <w:sz w:val="24"/>
        <w:szCs w:val="24"/>
        <w:lang w:val="en-US"/>
      </w:rPr>
      <w:t xml:space="preserve"> </w:t>
    </w:r>
    <w:r w:rsidRPr="00CA4942">
      <w:rPr>
        <w:rFonts w:ascii="Times New Roman" w:hAnsi="Times New Roman"/>
        <w:sz w:val="24"/>
        <w:szCs w:val="24"/>
      </w:rPr>
      <w:t xml:space="preserve">pISSN: XXXXX </w:t>
    </w:r>
  </w:p>
  <w:p w:rsidR="002912A8" w:rsidRPr="00CA4942" w:rsidRDefault="002912A8" w:rsidP="002912A8">
    <w:pPr>
      <w:pStyle w:val="Header"/>
      <w:spacing w:line="276" w:lineRule="auto"/>
      <w:rPr>
        <w:rFonts w:ascii="Times New Roman" w:hAnsi="Times New Roman"/>
        <w:sz w:val="24"/>
        <w:szCs w:val="24"/>
      </w:rPr>
    </w:pPr>
    <w:r>
      <w:rPr>
        <w:rFonts w:ascii="Times New Roman" w:hAnsi="Times New Roman"/>
        <w:sz w:val="24"/>
        <w:szCs w:val="24"/>
      </w:rPr>
      <w:t xml:space="preserve"> </w:t>
    </w:r>
    <w:r w:rsidRPr="00CA4942">
      <w:rPr>
        <w:rFonts w:ascii="Times New Roman" w:hAnsi="Times New Roman"/>
        <w:sz w:val="24"/>
        <w:szCs w:val="24"/>
      </w:rPr>
      <w:t xml:space="preserve">Fakultas Syariah INSTITA                            </w:t>
    </w:r>
    <w:r>
      <w:rPr>
        <w:rFonts w:ascii="Times New Roman" w:hAnsi="Times New Roman"/>
        <w:sz w:val="24"/>
        <w:szCs w:val="24"/>
      </w:rPr>
      <w:t xml:space="preserve">       </w:t>
    </w:r>
    <w:r w:rsidR="00FC6040">
      <w:rPr>
        <w:rFonts w:ascii="Times New Roman" w:hAnsi="Times New Roman"/>
        <w:sz w:val="24"/>
        <w:szCs w:val="24"/>
      </w:rPr>
      <w:t xml:space="preserve">    </w:t>
    </w:r>
    <w:r w:rsidRPr="00CA4942">
      <w:rPr>
        <w:rFonts w:ascii="Times New Roman" w:hAnsi="Times New Roman"/>
        <w:sz w:val="24"/>
        <w:szCs w:val="24"/>
      </w:rPr>
      <w:t xml:space="preserve">eISSN: XXXX-XXXX           </w:t>
    </w:r>
  </w:p>
  <w:p w:rsidR="002912A8" w:rsidRPr="00463F7C" w:rsidRDefault="00B95F93" w:rsidP="002912A8">
    <w:pPr>
      <w:pStyle w:val="Header"/>
      <w:spacing w:line="276" w:lineRule="auto"/>
      <w:rPr>
        <w:rFonts w:ascii="Times New Roman" w:hAnsi="Times New Roman"/>
        <w:sz w:val="24"/>
        <w:szCs w:val="24"/>
        <w:lang w:val="en-US"/>
      </w:rPr>
    </w:pPr>
    <w:r>
      <w:rPr>
        <w:noProof/>
      </w:rPr>
      <w:pict>
        <v:shapetype id="_x0000_t32" coordsize="21600,21600" o:spt="32" o:oned="t" path="m,l21600,21600e" filled="f">
          <v:path arrowok="t" fillok="f" o:connecttype="none"/>
          <o:lock v:ext="edit" shapetype="t"/>
        </v:shapetype>
        <v:shape id="Straight Arrow Connector 2" o:spid="_x0000_s2049" type="#_x0000_t32" style="position:absolute;margin-left:132.45pt;margin-top:2.3pt;width:.05pt;height:11.2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" strokeweight="1.5pt"/>
      </w:pict>
    </w:r>
    <w:r w:rsidR="002912A8">
      <w:rPr>
        <w:rFonts w:ascii="Times New Roman" w:hAnsi="Times New Roman"/>
        <w:sz w:val="24"/>
        <w:szCs w:val="24"/>
      </w:rPr>
      <w:t xml:space="preserve"> Author: </w:t>
    </w:r>
    <w:r w:rsidR="00FC6040">
      <w:rPr>
        <w:rFonts w:ascii="Times New Roman" w:hAnsi="Times New Roman"/>
        <w:sz w:val="24"/>
        <w:szCs w:val="24"/>
        <w:lang w:val="en-US"/>
      </w:rPr>
      <w:t>Syahrul Fadli</w:t>
    </w:r>
    <w:r w:rsidR="002912A8">
      <w:rPr>
        <w:rFonts w:ascii="Times New Roman" w:hAnsi="Times New Roman"/>
        <w:sz w:val="24"/>
        <w:szCs w:val="24"/>
        <w:lang w:val="en-US"/>
      </w:rPr>
      <w:t xml:space="preserve"> dkk</w:t>
    </w:r>
    <w:r w:rsidR="002912A8">
      <w:rPr>
        <w:rFonts w:ascii="Times New Roman" w:hAnsi="Times New Roman"/>
        <w:sz w:val="24"/>
        <w:szCs w:val="24"/>
      </w:rPr>
      <w:t xml:space="preserve">  Institut Elkatarie       </w:t>
    </w:r>
    <w:r w:rsidR="00FC6040">
      <w:rPr>
        <w:rFonts w:ascii="Times New Roman" w:hAnsi="Times New Roman"/>
        <w:sz w:val="24"/>
        <w:szCs w:val="24"/>
        <w:lang w:val="en-US"/>
      </w:rPr>
      <w:t xml:space="preserve">    </w:t>
    </w:r>
    <w:r w:rsidR="002912A8">
      <w:rPr>
        <w:rFonts w:ascii="Times New Roman" w:hAnsi="Times New Roman"/>
        <w:sz w:val="24"/>
        <w:szCs w:val="24"/>
      </w:rPr>
      <w:t xml:space="preserve"> Vol. </w:t>
    </w:r>
    <w:r w:rsidR="002912A8">
      <w:rPr>
        <w:rFonts w:ascii="Times New Roman" w:hAnsi="Times New Roman"/>
        <w:sz w:val="24"/>
        <w:szCs w:val="24"/>
        <w:lang w:val="en-US"/>
      </w:rPr>
      <w:t xml:space="preserve">1 </w:t>
    </w:r>
    <w:r w:rsidR="002912A8">
      <w:rPr>
        <w:rFonts w:ascii="Times New Roman" w:hAnsi="Times New Roman"/>
        <w:sz w:val="24"/>
        <w:szCs w:val="24"/>
      </w:rPr>
      <w:t xml:space="preserve">No. </w:t>
    </w:r>
    <w:r w:rsidR="002912A8">
      <w:rPr>
        <w:rFonts w:ascii="Times New Roman" w:hAnsi="Times New Roman"/>
        <w:sz w:val="24"/>
        <w:szCs w:val="24"/>
        <w:lang w:val="en-US"/>
      </w:rPr>
      <w:t>2</w:t>
    </w:r>
    <w:r w:rsidR="002912A8">
      <w:rPr>
        <w:rFonts w:ascii="Times New Roman" w:hAnsi="Times New Roman"/>
        <w:sz w:val="24"/>
        <w:szCs w:val="24"/>
      </w:rPr>
      <w:t xml:space="preserve">. </w:t>
    </w:r>
    <w:r w:rsidR="002912A8">
      <w:rPr>
        <w:rFonts w:ascii="Times New Roman" w:hAnsi="Times New Roman"/>
        <w:sz w:val="24"/>
        <w:szCs w:val="24"/>
        <w:lang w:val="en-US"/>
      </w:rPr>
      <w:t xml:space="preserve">November </w:t>
    </w:r>
    <w:r w:rsidR="002912A8">
      <w:rPr>
        <w:rFonts w:ascii="Times New Roman" w:hAnsi="Times New Roman"/>
        <w:sz w:val="24"/>
        <w:szCs w:val="24"/>
      </w:rPr>
      <w:t>202</w:t>
    </w:r>
    <w:r w:rsidR="002912A8">
      <w:rPr>
        <w:rFonts w:ascii="Times New Roman" w:hAnsi="Times New Roman"/>
        <w:sz w:val="24"/>
        <w:szCs w:val="24"/>
        <w:lang w:val="en-US"/>
      </w:rPr>
      <w:t>1</w:t>
    </w:r>
  </w:p>
  <w:p w:rsidR="00D232FD" w:rsidRPr="002912A8" w:rsidRDefault="002912A8" w:rsidP="002912A8">
    <w:pPr>
      <w:pStyle w:val="Header"/>
      <w:spacing w:line="276" w:lineRule="auto"/>
      <w:rPr>
        <w:rFonts w:ascii="Times New Roman" w:hAnsi="Times New Roman"/>
        <w:sz w:val="24"/>
        <w:szCs w:val="24"/>
        <w:lang w:val="en-US"/>
      </w:rPr>
    </w:pPr>
    <w:r>
      <w:rPr>
        <w:rFonts w:ascii="Times New Roman" w:hAnsi="Times New Roman"/>
        <w:sz w:val="24"/>
        <w:szCs w:val="24"/>
      </w:rPr>
      <w:tab/>
    </w:r>
    <w:r w:rsidR="00DF7D12">
      <w:rPr>
        <w:rFonts w:ascii="Times New Roman" w:hAnsi="Times New Roman"/>
        <w:sz w:val="24"/>
        <w:szCs w:val="24"/>
      </w:rPr>
      <w:t xml:space="preserve">                            </w:t>
    </w:r>
    <w:r>
      <w:rPr>
        <w:rFonts w:ascii="Times New Roman" w:hAnsi="Times New Roman"/>
        <w:sz w:val="24"/>
        <w:szCs w:val="24"/>
      </w:rPr>
      <w:t xml:space="preserve">Hal </w:t>
    </w:r>
    <w:r w:rsidR="00415694">
      <w:rPr>
        <w:rFonts w:ascii="Times New Roman" w:hAnsi="Times New Roman"/>
        <w:sz w:val="24"/>
        <w:szCs w:val="24"/>
        <w:lang w:val="en-US"/>
      </w:rPr>
      <w:t>83-89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714C7"/>
    <w:multiLevelType w:val="hybridMultilevel"/>
    <w:tmpl w:val="E18669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E804EE"/>
    <w:multiLevelType w:val="hybridMultilevel"/>
    <w:tmpl w:val="A91876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454C7F"/>
    <w:multiLevelType w:val="hybridMultilevel"/>
    <w:tmpl w:val="739CA276"/>
    <w:lvl w:ilvl="0" w:tplc="0254899A">
      <w:start w:val="1"/>
      <w:numFmt w:val="upperLetter"/>
      <w:lvlText w:val="%1."/>
      <w:lvlJc w:val="left"/>
      <w:pPr>
        <w:ind w:left="720" w:hanging="360"/>
      </w:pPr>
      <w:rPr>
        <w:rFonts w:ascii="Arial" w:hAnsi="Arial" w:cs="Arial" w:hint="default"/>
        <w:sz w:val="2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4C17EC"/>
    <w:multiLevelType w:val="hybridMultilevel"/>
    <w:tmpl w:val="9EDAB63E"/>
    <w:lvl w:ilvl="0" w:tplc="DD7A1B00">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90053F3"/>
    <w:multiLevelType w:val="hybridMultilevel"/>
    <w:tmpl w:val="A67EB14C"/>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F149F2"/>
    <w:multiLevelType w:val="hybridMultilevel"/>
    <w:tmpl w:val="493878B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AB76EA"/>
    <w:multiLevelType w:val="hybridMultilevel"/>
    <w:tmpl w:val="C766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232D07"/>
    <w:multiLevelType w:val="multilevel"/>
    <w:tmpl w:val="3468F114"/>
    <w:lvl w:ilvl="0">
      <w:start w:val="1"/>
      <w:numFmt w:val="lowerLetter"/>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B83D71"/>
    <w:multiLevelType w:val="hybridMultilevel"/>
    <w:tmpl w:val="A75AD31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6671D81"/>
    <w:multiLevelType w:val="hybridMultilevel"/>
    <w:tmpl w:val="729405FC"/>
    <w:lvl w:ilvl="0" w:tplc="2422947A">
      <w:start w:val="1"/>
      <w:numFmt w:val="upperLetter"/>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10">
    <w:nsid w:val="53412E88"/>
    <w:multiLevelType w:val="hybridMultilevel"/>
    <w:tmpl w:val="312A75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55E47E3"/>
    <w:multiLevelType w:val="hybridMultilevel"/>
    <w:tmpl w:val="1E96B3A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5DD925AE"/>
    <w:multiLevelType w:val="hybridMultilevel"/>
    <w:tmpl w:val="94E0C738"/>
    <w:lvl w:ilvl="0" w:tplc="9F3EAA58">
      <w:start w:val="1"/>
      <w:numFmt w:val="decimal"/>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13">
    <w:nsid w:val="5F3A0058"/>
    <w:multiLevelType w:val="hybridMultilevel"/>
    <w:tmpl w:val="C766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1361AE8"/>
    <w:multiLevelType w:val="hybridMultilevel"/>
    <w:tmpl w:val="CB7AAE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C0C6812"/>
    <w:multiLevelType w:val="hybridMultilevel"/>
    <w:tmpl w:val="C0A8721A"/>
    <w:lvl w:ilvl="0" w:tplc="04090015">
      <w:start w:val="1"/>
      <w:numFmt w:val="upperLetter"/>
      <w:lvlText w:val="%1."/>
      <w:lvlJc w:val="left"/>
      <w:pPr>
        <w:ind w:left="3905" w:hanging="360"/>
      </w:pPr>
      <w:rPr>
        <w:rFonts w:hint="default"/>
      </w:rPr>
    </w:lvl>
    <w:lvl w:ilvl="1" w:tplc="04090019" w:tentative="1">
      <w:start w:val="1"/>
      <w:numFmt w:val="lowerLetter"/>
      <w:lvlText w:val="%2."/>
      <w:lvlJc w:val="left"/>
      <w:pPr>
        <w:ind w:left="4625" w:hanging="360"/>
      </w:pPr>
    </w:lvl>
    <w:lvl w:ilvl="2" w:tplc="0409001B" w:tentative="1">
      <w:start w:val="1"/>
      <w:numFmt w:val="lowerRoman"/>
      <w:lvlText w:val="%3."/>
      <w:lvlJc w:val="right"/>
      <w:pPr>
        <w:ind w:left="5345" w:hanging="180"/>
      </w:pPr>
    </w:lvl>
    <w:lvl w:ilvl="3" w:tplc="0409000F" w:tentative="1">
      <w:start w:val="1"/>
      <w:numFmt w:val="decimal"/>
      <w:lvlText w:val="%4."/>
      <w:lvlJc w:val="left"/>
      <w:pPr>
        <w:ind w:left="6065" w:hanging="360"/>
      </w:pPr>
    </w:lvl>
    <w:lvl w:ilvl="4" w:tplc="04090019" w:tentative="1">
      <w:start w:val="1"/>
      <w:numFmt w:val="lowerLetter"/>
      <w:lvlText w:val="%5."/>
      <w:lvlJc w:val="left"/>
      <w:pPr>
        <w:ind w:left="6785" w:hanging="360"/>
      </w:pPr>
    </w:lvl>
    <w:lvl w:ilvl="5" w:tplc="0409001B" w:tentative="1">
      <w:start w:val="1"/>
      <w:numFmt w:val="lowerRoman"/>
      <w:lvlText w:val="%6."/>
      <w:lvlJc w:val="right"/>
      <w:pPr>
        <w:ind w:left="7505" w:hanging="180"/>
      </w:pPr>
    </w:lvl>
    <w:lvl w:ilvl="6" w:tplc="0409000F" w:tentative="1">
      <w:start w:val="1"/>
      <w:numFmt w:val="decimal"/>
      <w:lvlText w:val="%7."/>
      <w:lvlJc w:val="left"/>
      <w:pPr>
        <w:ind w:left="8225" w:hanging="360"/>
      </w:pPr>
    </w:lvl>
    <w:lvl w:ilvl="7" w:tplc="04090019" w:tentative="1">
      <w:start w:val="1"/>
      <w:numFmt w:val="lowerLetter"/>
      <w:lvlText w:val="%8."/>
      <w:lvlJc w:val="left"/>
      <w:pPr>
        <w:ind w:left="8945" w:hanging="360"/>
      </w:pPr>
    </w:lvl>
    <w:lvl w:ilvl="8" w:tplc="0409001B" w:tentative="1">
      <w:start w:val="1"/>
      <w:numFmt w:val="lowerRoman"/>
      <w:lvlText w:val="%9."/>
      <w:lvlJc w:val="right"/>
      <w:pPr>
        <w:ind w:left="9665" w:hanging="180"/>
      </w:pPr>
    </w:lvl>
  </w:abstractNum>
  <w:abstractNum w:abstractNumId="16">
    <w:nsid w:val="711A4DD2"/>
    <w:multiLevelType w:val="hybridMultilevel"/>
    <w:tmpl w:val="395271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18A052C"/>
    <w:multiLevelType w:val="hybridMultilevel"/>
    <w:tmpl w:val="273CB308"/>
    <w:lvl w:ilvl="0" w:tplc="082A7B50">
      <w:start w:val="1"/>
      <w:numFmt w:val="decimal"/>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num w:numId="1">
    <w:abstractNumId w:val="15"/>
  </w:num>
  <w:num w:numId="2">
    <w:abstractNumId w:val="4"/>
  </w:num>
  <w:num w:numId="3">
    <w:abstractNumId w:val="3"/>
  </w:num>
  <w:num w:numId="4">
    <w:abstractNumId w:val="5"/>
  </w:num>
  <w:num w:numId="5">
    <w:abstractNumId w:val="14"/>
  </w:num>
  <w:num w:numId="6">
    <w:abstractNumId w:val="17"/>
  </w:num>
  <w:num w:numId="7">
    <w:abstractNumId w:val="12"/>
  </w:num>
  <w:num w:numId="8">
    <w:abstractNumId w:val="16"/>
  </w:num>
  <w:num w:numId="9">
    <w:abstractNumId w:val="0"/>
  </w:num>
  <w:num w:numId="10">
    <w:abstractNumId w:val="13"/>
  </w:num>
  <w:num w:numId="11">
    <w:abstractNumId w:val="8"/>
  </w:num>
  <w:num w:numId="12">
    <w:abstractNumId w:val="11"/>
  </w:num>
  <w:num w:numId="13">
    <w:abstractNumId w:val="6"/>
  </w:num>
  <w:num w:numId="14">
    <w:abstractNumId w:val="9"/>
  </w:num>
  <w:num w:numId="15">
    <w:abstractNumId w:val="1"/>
  </w:num>
  <w:num w:numId="16">
    <w:abstractNumId w:val="7"/>
  </w:num>
  <w:num w:numId="17">
    <w:abstractNumId w:val="10"/>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drawingGridHorizontalSpacing w:val="110"/>
  <w:displayHorizontalDrawingGridEvery w:val="2"/>
  <w:displayVerticalDrawingGridEvery w:val="2"/>
  <w:characterSpacingControl w:val="doNotCompress"/>
  <w:savePreviewPicture/>
  <w:hdrShapeDefaults>
    <o:shapedefaults v:ext="edit" spidmax="2050"/>
    <o:shapelayout v:ext="edit">
      <o:idmap v:ext="edit" data="2"/>
      <o:rules v:ext="edit">
        <o:r id="V:Rule1" type="connector" idref="#Straight Arrow Connector 2"/>
      </o:rules>
    </o:shapelayout>
  </w:hdrShapeDefaults>
  <w:footnotePr>
    <w:footnote w:id="-1"/>
    <w:footnote w:id="0"/>
  </w:footnotePr>
  <w:endnotePr>
    <w:endnote w:id="-1"/>
    <w:endnote w:id="0"/>
  </w:endnotePr>
  <w:compat>
    <w:compatSetting w:name="compatibilityMode" w:uri="http://schemas.microsoft.com/office/word" w:val="12"/>
  </w:compat>
  <w:rsids>
    <w:rsidRoot w:val="00F856EB"/>
    <w:rsid w:val="00002ADD"/>
    <w:rsid w:val="00051088"/>
    <w:rsid w:val="00054497"/>
    <w:rsid w:val="000A0F02"/>
    <w:rsid w:val="000A4ABA"/>
    <w:rsid w:val="00160B84"/>
    <w:rsid w:val="00182A1A"/>
    <w:rsid w:val="001F2C9E"/>
    <w:rsid w:val="002028A3"/>
    <w:rsid w:val="002747FE"/>
    <w:rsid w:val="00276C42"/>
    <w:rsid w:val="002912A8"/>
    <w:rsid w:val="002B0665"/>
    <w:rsid w:val="0032456F"/>
    <w:rsid w:val="00340ECE"/>
    <w:rsid w:val="0035151D"/>
    <w:rsid w:val="003724B8"/>
    <w:rsid w:val="003B6A20"/>
    <w:rsid w:val="003F3D7A"/>
    <w:rsid w:val="00415694"/>
    <w:rsid w:val="004A3DEF"/>
    <w:rsid w:val="004C4483"/>
    <w:rsid w:val="00511F9C"/>
    <w:rsid w:val="005415B7"/>
    <w:rsid w:val="00542AB7"/>
    <w:rsid w:val="005B705F"/>
    <w:rsid w:val="005F5216"/>
    <w:rsid w:val="00606B12"/>
    <w:rsid w:val="006257D7"/>
    <w:rsid w:val="00633503"/>
    <w:rsid w:val="00680DE9"/>
    <w:rsid w:val="00683375"/>
    <w:rsid w:val="0069664E"/>
    <w:rsid w:val="006B4203"/>
    <w:rsid w:val="006E6AB7"/>
    <w:rsid w:val="006F0151"/>
    <w:rsid w:val="00705610"/>
    <w:rsid w:val="0075109E"/>
    <w:rsid w:val="00791A95"/>
    <w:rsid w:val="00795EBB"/>
    <w:rsid w:val="007A40B1"/>
    <w:rsid w:val="007D1867"/>
    <w:rsid w:val="007E01A7"/>
    <w:rsid w:val="007F577C"/>
    <w:rsid w:val="008004D8"/>
    <w:rsid w:val="00836BCF"/>
    <w:rsid w:val="0088249E"/>
    <w:rsid w:val="008F4E5F"/>
    <w:rsid w:val="009133B8"/>
    <w:rsid w:val="00920948"/>
    <w:rsid w:val="00932B31"/>
    <w:rsid w:val="00941778"/>
    <w:rsid w:val="0097536C"/>
    <w:rsid w:val="009F7235"/>
    <w:rsid w:val="00A22D84"/>
    <w:rsid w:val="00A36E07"/>
    <w:rsid w:val="00A738F3"/>
    <w:rsid w:val="00A819F6"/>
    <w:rsid w:val="00A86F1E"/>
    <w:rsid w:val="00AA0842"/>
    <w:rsid w:val="00AA4125"/>
    <w:rsid w:val="00B46F4C"/>
    <w:rsid w:val="00B51619"/>
    <w:rsid w:val="00B95F93"/>
    <w:rsid w:val="00B960BC"/>
    <w:rsid w:val="00BB27FA"/>
    <w:rsid w:val="00BC78C2"/>
    <w:rsid w:val="00BD02AA"/>
    <w:rsid w:val="00BD310A"/>
    <w:rsid w:val="00C1399D"/>
    <w:rsid w:val="00C5026F"/>
    <w:rsid w:val="00C6197E"/>
    <w:rsid w:val="00C929D2"/>
    <w:rsid w:val="00CB17ED"/>
    <w:rsid w:val="00CE0BFB"/>
    <w:rsid w:val="00CF4860"/>
    <w:rsid w:val="00D073EF"/>
    <w:rsid w:val="00D232FD"/>
    <w:rsid w:val="00D27F5A"/>
    <w:rsid w:val="00D414DE"/>
    <w:rsid w:val="00D5289B"/>
    <w:rsid w:val="00D64776"/>
    <w:rsid w:val="00D70F35"/>
    <w:rsid w:val="00D839A5"/>
    <w:rsid w:val="00DA7C23"/>
    <w:rsid w:val="00DE095F"/>
    <w:rsid w:val="00DE784C"/>
    <w:rsid w:val="00DF7D12"/>
    <w:rsid w:val="00E12F49"/>
    <w:rsid w:val="00E56F9A"/>
    <w:rsid w:val="00E73096"/>
    <w:rsid w:val="00E93CF3"/>
    <w:rsid w:val="00E949CD"/>
    <w:rsid w:val="00EB44B8"/>
    <w:rsid w:val="00EE4A82"/>
    <w:rsid w:val="00EE65C5"/>
    <w:rsid w:val="00F22DDF"/>
    <w:rsid w:val="00F519E3"/>
    <w:rsid w:val="00F856EB"/>
    <w:rsid w:val="00FB5F50"/>
    <w:rsid w:val="00FB6CCF"/>
    <w:rsid w:val="00FC6040"/>
    <w:rsid w:val="00FD3DE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6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856EB"/>
    <w:rPr>
      <w:color w:val="0000FF" w:themeColor="hyperlink"/>
      <w:u w:val="single"/>
    </w:rPr>
  </w:style>
  <w:style w:type="paragraph" w:styleId="NormalWeb">
    <w:name w:val="Normal (Web)"/>
    <w:basedOn w:val="Normal"/>
    <w:uiPriority w:val="99"/>
    <w:unhideWhenUsed/>
    <w:rsid w:val="00F856EB"/>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apple-tab-span">
    <w:name w:val="apple-tab-span"/>
    <w:basedOn w:val="DefaultParagraphFont"/>
    <w:rsid w:val="0035151D"/>
  </w:style>
  <w:style w:type="paragraph" w:styleId="HTMLPreformatted">
    <w:name w:val="HTML Preformatted"/>
    <w:basedOn w:val="Normal"/>
    <w:link w:val="HTMLPreformattedChar"/>
    <w:uiPriority w:val="99"/>
    <w:unhideWhenUsed/>
    <w:rsid w:val="00351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35151D"/>
    <w:rPr>
      <w:rFonts w:ascii="Courier New" w:eastAsia="Times New Roman" w:hAnsi="Courier New" w:cs="Courier New"/>
      <w:sz w:val="20"/>
      <w:szCs w:val="20"/>
      <w:lang w:val="en-US"/>
    </w:rPr>
  </w:style>
  <w:style w:type="character" w:customStyle="1" w:styleId="y2iqfc">
    <w:name w:val="y2iqfc"/>
    <w:basedOn w:val="DefaultParagraphFont"/>
    <w:rsid w:val="0035151D"/>
  </w:style>
  <w:style w:type="paragraph" w:styleId="ListParagraph">
    <w:name w:val="List Paragraph"/>
    <w:basedOn w:val="Normal"/>
    <w:link w:val="ListParagraphChar"/>
    <w:uiPriority w:val="34"/>
    <w:qFormat/>
    <w:rsid w:val="007E01A7"/>
    <w:pPr>
      <w:spacing w:after="0" w:line="240" w:lineRule="auto"/>
      <w:ind w:left="720"/>
      <w:contextualSpacing/>
    </w:pPr>
    <w:rPr>
      <w:rFonts w:ascii="Times New Roman" w:eastAsia="Times New Roman" w:hAnsi="Times New Roman" w:cs="Times New Roman"/>
      <w:sz w:val="24"/>
      <w:szCs w:val="24"/>
      <w:lang w:val="en-US"/>
    </w:rPr>
  </w:style>
  <w:style w:type="character" w:customStyle="1" w:styleId="ListParagraphChar">
    <w:name w:val="List Paragraph Char"/>
    <w:basedOn w:val="DefaultParagraphFont"/>
    <w:link w:val="ListParagraph"/>
    <w:uiPriority w:val="34"/>
    <w:locked/>
    <w:rsid w:val="000A4ABA"/>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EE4A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4A82"/>
  </w:style>
  <w:style w:type="paragraph" w:styleId="Footer">
    <w:name w:val="footer"/>
    <w:basedOn w:val="Normal"/>
    <w:link w:val="FooterChar"/>
    <w:uiPriority w:val="99"/>
    <w:unhideWhenUsed/>
    <w:rsid w:val="00EE4A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4A82"/>
  </w:style>
  <w:style w:type="paragraph" w:styleId="BalloonText">
    <w:name w:val="Balloon Text"/>
    <w:basedOn w:val="Normal"/>
    <w:link w:val="BalloonTextChar"/>
    <w:uiPriority w:val="99"/>
    <w:semiHidden/>
    <w:unhideWhenUsed/>
    <w:rsid w:val="002912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12A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6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856EB"/>
    <w:rPr>
      <w:color w:val="0000FF" w:themeColor="hyperlink"/>
      <w:u w:val="single"/>
    </w:rPr>
  </w:style>
  <w:style w:type="paragraph" w:styleId="NormalWeb">
    <w:name w:val="Normal (Web)"/>
    <w:basedOn w:val="Normal"/>
    <w:uiPriority w:val="99"/>
    <w:semiHidden/>
    <w:unhideWhenUsed/>
    <w:rsid w:val="00F856EB"/>
    <w:pPr>
      <w:spacing w:before="100" w:beforeAutospacing="1" w:after="100" w:afterAutospacing="1" w:line="240" w:lineRule="auto"/>
    </w:pPr>
    <w:rPr>
      <w:rFonts w:ascii="Times New Roman" w:eastAsia="Times New Roman" w:hAnsi="Times New Roman" w:cs="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92087">
      <w:bodyDiv w:val="1"/>
      <w:marLeft w:val="0"/>
      <w:marRight w:val="0"/>
      <w:marTop w:val="0"/>
      <w:marBottom w:val="0"/>
      <w:divBdr>
        <w:top w:val="none" w:sz="0" w:space="0" w:color="auto"/>
        <w:left w:val="none" w:sz="0" w:space="0" w:color="auto"/>
        <w:bottom w:val="none" w:sz="0" w:space="0" w:color="auto"/>
        <w:right w:val="none" w:sz="0" w:space="0" w:color="auto"/>
      </w:divBdr>
    </w:div>
    <w:div w:id="153648702">
      <w:bodyDiv w:val="1"/>
      <w:marLeft w:val="0"/>
      <w:marRight w:val="0"/>
      <w:marTop w:val="0"/>
      <w:marBottom w:val="0"/>
      <w:divBdr>
        <w:top w:val="none" w:sz="0" w:space="0" w:color="auto"/>
        <w:left w:val="none" w:sz="0" w:space="0" w:color="auto"/>
        <w:bottom w:val="none" w:sz="0" w:space="0" w:color="auto"/>
        <w:right w:val="none" w:sz="0" w:space="0" w:color="auto"/>
      </w:divBdr>
    </w:div>
    <w:div w:id="1278441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parwadimj93@g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asan%20basri453@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426</TotalTime>
  <Pages>7</Pages>
  <Words>1649</Words>
  <Characters>9401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lenovo</cp:lastModifiedBy>
  <cp:revision>37</cp:revision>
  <dcterms:created xsi:type="dcterms:W3CDTF">2022-08-12T03:16:00Z</dcterms:created>
  <dcterms:modified xsi:type="dcterms:W3CDTF">2024-12-30T12:55:00Z</dcterms:modified>
</cp:coreProperties>
</file>